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center"/>
        <w:spacing w:after="0" w:line="240" w:lineRule="auto"/>
        <w:tabs>
          <w:tab w:val="left" w:pos="709" w:leader="none"/>
          <w:tab w:val="left" w:pos="851" w:leader="none"/>
        </w:tabs>
        <w:rPr>
          <w:rFonts w:ascii="Times New Roman" w:hAnsi="Times New Roman"/>
          <w:b/>
          <w:color w:val="000000" w:themeColor="text1"/>
          <w:sz w:val="28"/>
        </w:rPr>
        <w:outlineLvl w:val="1"/>
      </w:pP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</w:rPr>
        <w:t xml:space="preserve">Доклад </w:t>
      </w:r>
      <w:r>
        <w:rPr>
          <w:rFonts w:ascii="Times New Roman" w:hAnsi="Times New Roman"/>
          <w:b/>
          <w:color w:val="000000" w:themeColor="text1"/>
          <w:sz w:val="28"/>
        </w:rPr>
        <w:t xml:space="preserve">заместитель </w:t>
      </w:r>
      <w:r>
        <w:rPr>
          <w:rFonts w:ascii="Times New Roman" w:hAnsi="Times New Roman"/>
          <w:b/>
          <w:color w:val="000000" w:themeColor="text1"/>
          <w:sz w:val="28"/>
        </w:rPr>
        <w:t xml:space="preserve">генерального директора</w:t>
      </w:r>
      <w:r>
        <w:rPr>
          <w:rFonts w:ascii="Times New Roman" w:hAnsi="Times New Roman"/>
          <w:b/>
          <w:color w:val="000000" w:themeColor="text1"/>
          <w:sz w:val="28"/>
        </w:rPr>
        <w:t xml:space="preserve"> – главный инженер</w:t>
      </w:r>
      <w:r>
        <w:rPr>
          <w:rFonts w:ascii="Times New Roman" w:hAnsi="Times New Roman"/>
          <w:b/>
          <w:color w:val="000000" w:themeColor="text1"/>
          <w:sz w:val="28"/>
        </w:rPr>
        <w:br/>
      </w:r>
      <w:r>
        <w:rPr>
          <w:rFonts w:ascii="Times New Roman" w:hAnsi="Times New Roman"/>
          <w:b/>
          <w:color w:val="000000" w:themeColor="text1"/>
          <w:sz w:val="28"/>
        </w:rPr>
        <w:t xml:space="preserve"> АО «Газпром газораспределение Тула», </w:t>
      </w:r>
      <w:r/>
    </w:p>
    <w:p>
      <w:pPr>
        <w:contextualSpacing/>
        <w:jc w:val="center"/>
        <w:spacing w:after="0" w:line="240" w:lineRule="auto"/>
        <w:tabs>
          <w:tab w:val="left" w:pos="709" w:leader="none"/>
          <w:tab w:val="left" w:pos="851" w:leader="none"/>
        </w:tabs>
        <w:rPr>
          <w:rFonts w:ascii="Times New Roman" w:hAnsi="Times New Roman"/>
          <w:b/>
          <w:color w:val="000000" w:themeColor="text1"/>
          <w:sz w:val="28"/>
        </w:rPr>
        <w:outlineLvl w:val="1"/>
      </w:pPr>
      <w:r>
        <w:rPr>
          <w:rFonts w:ascii="Times New Roman" w:hAnsi="Times New Roman"/>
          <w:b/>
          <w:color w:val="000000" w:themeColor="text1"/>
          <w:sz w:val="28"/>
        </w:rPr>
        <w:t xml:space="preserve">О</w:t>
      </w:r>
      <w:r>
        <w:rPr>
          <w:rFonts w:ascii="Times New Roman" w:hAnsi="Times New Roman"/>
          <w:b/>
          <w:color w:val="000000" w:themeColor="text1"/>
          <w:sz w:val="28"/>
        </w:rPr>
        <w:t xml:space="preserve">б </w:t>
      </w:r>
      <w:r>
        <w:rPr>
          <w:rFonts w:ascii="Times New Roman" w:hAnsi="Times New Roman"/>
          <w:b/>
          <w:color w:val="000000" w:themeColor="text1"/>
          <w:sz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</w:rPr>
        <w:t xml:space="preserve">итогах</w:t>
      </w:r>
      <w:r>
        <w:rPr>
          <w:rFonts w:ascii="Times New Roman" w:hAnsi="Times New Roman"/>
          <w:b/>
          <w:color w:val="000000" w:themeColor="text1"/>
          <w:sz w:val="28"/>
        </w:rPr>
        <w:t xml:space="preserve"> исполнения Плана-графика синхронизации выполнения Программы развития газоснабжения и газификации Тульской области </w:t>
      </w:r>
      <w:r>
        <w:rPr>
          <w:rFonts w:ascii="Times New Roman" w:hAnsi="Times New Roman"/>
          <w:b/>
          <w:color w:val="000000" w:themeColor="text1"/>
          <w:sz w:val="28"/>
        </w:rPr>
        <w:br/>
        <w:t xml:space="preserve">за</w:t>
      </w:r>
      <w:r>
        <w:rPr>
          <w:rFonts w:ascii="Times New Roman" w:hAnsi="Times New Roman"/>
          <w:b/>
          <w:color w:val="000000" w:themeColor="text1"/>
          <w:sz w:val="28"/>
        </w:rPr>
        <w:t xml:space="preserve"> 2025 год</w:t>
      </w:r>
      <w:bookmarkStart w:id="0" w:name="_GoBack"/>
      <w:r/>
      <w:bookmarkEnd w:id="0"/>
      <w:r>
        <w:rPr>
          <w:rFonts w:ascii="Times New Roman" w:hAnsi="Times New Roman"/>
          <w:b/>
          <w:color w:val="000000" w:themeColor="text1"/>
          <w:sz w:val="28"/>
        </w:rPr>
        <w:t xml:space="preserve">.</w:t>
      </w:r>
      <w:r/>
    </w:p>
    <w:p>
      <w:pPr>
        <w:ind w:firstLine="567"/>
        <w:jc w:val="center"/>
        <w:spacing w:after="0" w:line="360" w:lineRule="auto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</w:r>
      <w:r/>
    </w:p>
    <w:p>
      <w:pPr>
        <w:ind w:firstLine="567"/>
        <w:jc w:val="both"/>
        <w:spacing w:after="0" w:line="360" w:lineRule="auto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Добрый день, уважаемые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коллеги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!</w:t>
      </w:r>
      <w:r/>
    </w:p>
    <w:p>
      <w:pPr>
        <w:ind w:firstLine="567"/>
        <w:jc w:val="center"/>
        <w:spacing w:after="0" w:line="360" w:lineRule="auto"/>
        <w:rPr>
          <w:rFonts w:ascii="Times New Roman" w:hAnsi="Times New Roman"/>
          <w:bCs/>
          <w:color w:val="auto"/>
          <w:sz w:val="32"/>
          <w:szCs w:val="32"/>
        </w:rPr>
      </w:pPr>
      <w:r>
        <w:rPr>
          <w:rFonts w:ascii="Times New Roman" w:hAnsi="Times New Roman"/>
          <w:bCs/>
          <w:color w:val="auto"/>
          <w:sz w:val="32"/>
          <w:szCs w:val="32"/>
        </w:rPr>
        <w:t xml:space="preserve">Слайд №1</w:t>
      </w:r>
      <w:r/>
    </w:p>
    <w:p>
      <w:pPr>
        <w:contextualSpacing/>
        <w:jc w:val="both"/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Всего по Программе развития газоснабжения и газификации Тульской области на период 2021-2025 было построено </w:t>
      </w:r>
      <w:r>
        <w:rPr>
          <w:rFonts w:ascii="Times New Roman" w:hAnsi="Times New Roman"/>
          <w:b/>
          <w:color w:val="000000" w:themeColor="text1"/>
          <w:sz w:val="28"/>
          <w:szCs w:val="28"/>
          <w:highlight w:val="yellow"/>
        </w:rPr>
        <w:t xml:space="preserve">3</w:t>
      </w:r>
      <w:r>
        <w:rPr>
          <w:rFonts w:ascii="Times New Roman" w:hAnsi="Times New Roman"/>
          <w:b/>
          <w:color w:val="000000" w:themeColor="text1"/>
          <w:sz w:val="28"/>
          <w:szCs w:val="28"/>
          <w:highlight w:val="yellow"/>
        </w:rPr>
        <w:t xml:space="preserve">02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газопроводов общей протяженностью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1206,8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км, что позволило газифицировать </w:t>
      </w:r>
      <w:r>
        <w:rPr>
          <w:rFonts w:ascii="Times New Roman" w:hAnsi="Times New Roman"/>
          <w:b/>
          <w:color w:val="000000" w:themeColor="text1"/>
          <w:sz w:val="28"/>
          <w:szCs w:val="28"/>
          <w:highlight w:val="yellow"/>
        </w:rPr>
        <w:t xml:space="preserve">201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населенных пунктов и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создать потенциал для газификации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6849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домовладени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</w:t>
      </w:r>
      <w:r/>
    </w:p>
    <w:p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Источниками финансирования объектов программы являются:</w:t>
      </w:r>
      <w:r/>
    </w:p>
    <w:p>
      <w:pPr>
        <w:numPr>
          <w:ilvl w:val="0"/>
          <w:numId w:val="7"/>
        </w:numPr>
        <w:ind w:left="284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за счет бюджета региона;</w:t>
      </w:r>
      <w:r/>
    </w:p>
    <w:p>
      <w:pPr>
        <w:numPr>
          <w:ilvl w:val="0"/>
          <w:numId w:val="7"/>
        </w:numPr>
        <w:ind w:left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специальная надбавка к тарифу на транспортировку газа;</w:t>
      </w:r>
      <w:r/>
    </w:p>
    <w:p>
      <w:pPr>
        <w:numPr>
          <w:ilvl w:val="0"/>
          <w:numId w:val="7"/>
        </w:numPr>
        <w:ind w:left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средства единого оператора газификации ООО «Газпром газификация».</w:t>
      </w:r>
      <w:r/>
    </w:p>
    <w:p>
      <w:pPr>
        <w:pStyle w:val="1118"/>
        <w:jc w:val="center"/>
        <w:spacing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Слайд №</w:t>
      </w:r>
      <w:r>
        <w:rPr>
          <w:bCs/>
          <w:sz w:val="32"/>
          <w:szCs w:val="32"/>
        </w:rPr>
        <w:t xml:space="preserve">2</w:t>
      </w:r>
      <w:r/>
    </w:p>
    <w:p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Style w:val="1119"/>
          <w:color w:val="000000" w:themeColor="text1"/>
          <w:sz w:val="28"/>
          <w:szCs w:val="28"/>
        </w:rPr>
        <w:t xml:space="preserve">Всего в рамках программы 2021-2025 года был произведен пуск газа в </w:t>
      </w:r>
      <w:r>
        <w:rPr>
          <w:rStyle w:val="1119"/>
          <w:b/>
          <w:color w:val="000000" w:themeColor="text1"/>
          <w:sz w:val="28"/>
          <w:szCs w:val="28"/>
        </w:rPr>
        <w:t xml:space="preserve">9</w:t>
      </w:r>
      <w:r>
        <w:rPr>
          <w:rStyle w:val="1119"/>
          <w:b/>
          <w:color w:val="000000" w:themeColor="text1"/>
          <w:sz w:val="28"/>
          <w:szCs w:val="28"/>
        </w:rPr>
        <w:t xml:space="preserve">9</w:t>
      </w:r>
      <w:r>
        <w:rPr>
          <w:rStyle w:val="1119"/>
          <w:color w:val="000000" w:themeColor="text1"/>
          <w:sz w:val="28"/>
          <w:szCs w:val="28"/>
        </w:rPr>
        <w:t xml:space="preserve"> населенных пунктах, и порядка </w:t>
      </w:r>
      <w:r>
        <w:rPr>
          <w:rStyle w:val="1119"/>
          <w:b/>
          <w:color w:val="000000" w:themeColor="text1"/>
          <w:sz w:val="28"/>
          <w:szCs w:val="28"/>
        </w:rPr>
        <w:t xml:space="preserve">1</w:t>
      </w:r>
      <w:r>
        <w:rPr>
          <w:rStyle w:val="1119"/>
          <w:b/>
          <w:color w:val="000000" w:themeColor="text1"/>
          <w:sz w:val="28"/>
          <w:szCs w:val="28"/>
        </w:rPr>
        <w:t xml:space="preserve">620</w:t>
      </w:r>
      <w:r>
        <w:rPr>
          <w:rStyle w:val="1119"/>
          <w:color w:val="000000" w:themeColor="text1"/>
          <w:sz w:val="28"/>
          <w:szCs w:val="28"/>
        </w:rPr>
        <w:t xml:space="preserve"> домовладений.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/>
    </w:p>
    <w:p>
      <w:pPr>
        <w:ind w:firstLine="709"/>
        <w:jc w:val="both"/>
        <w:rPr>
          <w:rStyle w:val="1119"/>
          <w:color w:val="000000" w:themeColor="text1"/>
          <w:sz w:val="28"/>
          <w:szCs w:val="28"/>
        </w:rPr>
      </w:pPr>
      <w:r>
        <w:rPr>
          <w:rStyle w:val="1119"/>
          <w:color w:val="000000" w:themeColor="text1"/>
          <w:sz w:val="28"/>
          <w:szCs w:val="28"/>
        </w:rPr>
        <w:t xml:space="preserve">Вместе с тем хочется отметить, что в 2025 году было </w:t>
      </w:r>
      <w:r>
        <w:rPr>
          <w:rStyle w:val="1119"/>
          <w:color w:val="000000" w:themeColor="text1"/>
          <w:sz w:val="28"/>
          <w:szCs w:val="28"/>
        </w:rPr>
        <w:t xml:space="preserve">пущено </w:t>
      </w:r>
      <w:r>
        <w:rPr>
          <w:rStyle w:val="1119"/>
          <w:b/>
          <w:color w:val="000000" w:themeColor="text1"/>
          <w:sz w:val="28"/>
          <w:szCs w:val="28"/>
        </w:rPr>
        <w:t xml:space="preserve">4</w:t>
      </w:r>
      <w:r>
        <w:rPr>
          <w:rStyle w:val="1119"/>
          <w:b/>
          <w:color w:val="000000" w:themeColor="text1"/>
          <w:sz w:val="28"/>
          <w:szCs w:val="28"/>
        </w:rPr>
        <w:t xml:space="preserve">9</w:t>
      </w:r>
      <w:r>
        <w:rPr>
          <w:rStyle w:val="1119"/>
          <w:color w:val="000000" w:themeColor="text1"/>
          <w:sz w:val="28"/>
          <w:szCs w:val="28"/>
        </w:rPr>
        <w:t xml:space="preserve"> населенных</w:t>
      </w:r>
      <w:r>
        <w:rPr>
          <w:rStyle w:val="1119"/>
          <w:color w:val="000000" w:themeColor="text1"/>
          <w:sz w:val="28"/>
          <w:szCs w:val="28"/>
        </w:rPr>
        <w:t xml:space="preserve"> пунктов,</w:t>
      </w:r>
      <w:r>
        <w:rPr>
          <w:rStyle w:val="1119"/>
          <w:color w:val="000000" w:themeColor="text1"/>
          <w:sz w:val="28"/>
          <w:szCs w:val="28"/>
        </w:rPr>
        <w:t xml:space="preserve"> порядка </w:t>
      </w:r>
      <w:r>
        <w:rPr>
          <w:rStyle w:val="1119"/>
          <w:b/>
          <w:color w:val="000000" w:themeColor="text1"/>
          <w:sz w:val="28"/>
          <w:szCs w:val="28"/>
        </w:rPr>
        <w:t xml:space="preserve">540 </w:t>
      </w:r>
      <w:r>
        <w:rPr>
          <w:rStyle w:val="1119"/>
          <w:color w:val="000000" w:themeColor="text1"/>
          <w:sz w:val="28"/>
          <w:szCs w:val="28"/>
        </w:rPr>
        <w:t xml:space="preserve">домовладений</w:t>
      </w:r>
      <w:r>
        <w:rPr>
          <w:rStyle w:val="1119"/>
          <w:color w:val="000000" w:themeColor="text1"/>
          <w:sz w:val="28"/>
          <w:szCs w:val="28"/>
        </w:rPr>
        <w:t xml:space="preserve">.</w:t>
      </w:r>
      <w:r>
        <w:rPr>
          <w:rStyle w:val="1119"/>
          <w:color w:val="000000" w:themeColor="text1"/>
          <w:sz w:val="28"/>
          <w:szCs w:val="28"/>
        </w:rPr>
        <w:t xml:space="preserve"> </w:t>
      </w:r>
      <w:r/>
    </w:p>
    <w:p>
      <w:pPr>
        <w:pStyle w:val="1118"/>
        <w:jc w:val="center"/>
        <w:spacing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Слайд №</w:t>
      </w:r>
      <w:r>
        <w:rPr>
          <w:bCs/>
          <w:sz w:val="32"/>
          <w:szCs w:val="32"/>
        </w:rPr>
        <w:t xml:space="preserve">3</w:t>
      </w:r>
      <w:r/>
    </w:p>
    <w:p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1119"/>
          <w:color w:val="000000" w:themeColor="text1"/>
          <w:sz w:val="28"/>
          <w:szCs w:val="28"/>
        </w:rPr>
        <w:t xml:space="preserve">Практически полностью завершены подключения объектов, построенных за счет средств региона. Всего в рамках Программы завершено строительство по </w:t>
      </w:r>
      <w:r>
        <w:rPr>
          <w:rStyle w:val="1119"/>
          <w:b/>
          <w:color w:val="000000" w:themeColor="text1"/>
          <w:sz w:val="28"/>
          <w:szCs w:val="28"/>
        </w:rPr>
        <w:t xml:space="preserve">50</w:t>
      </w:r>
      <w:r>
        <w:rPr>
          <w:rStyle w:val="1119"/>
          <w:color w:val="000000" w:themeColor="text1"/>
          <w:sz w:val="28"/>
          <w:szCs w:val="28"/>
        </w:rPr>
        <w:t xml:space="preserve"> </w:t>
      </w:r>
      <w:r>
        <w:rPr>
          <w:rStyle w:val="1119"/>
          <w:color w:val="000000" w:themeColor="text1"/>
          <w:sz w:val="28"/>
          <w:szCs w:val="28"/>
        </w:rPr>
        <w:t xml:space="preserve">населенным пунктам</w:t>
      </w:r>
      <w:r>
        <w:rPr>
          <w:rStyle w:val="1119"/>
          <w:color w:val="000000" w:themeColor="text1"/>
          <w:sz w:val="28"/>
          <w:szCs w:val="28"/>
        </w:rPr>
        <w:t xml:space="preserve">, пущен газ в </w:t>
      </w:r>
      <w:r>
        <w:rPr>
          <w:rStyle w:val="1119"/>
          <w:b/>
          <w:color w:val="000000" w:themeColor="text1"/>
          <w:sz w:val="28"/>
          <w:szCs w:val="28"/>
        </w:rPr>
        <w:t xml:space="preserve">46</w:t>
      </w:r>
      <w:r>
        <w:rPr>
          <w:rStyle w:val="1119"/>
          <w:color w:val="000000" w:themeColor="text1"/>
          <w:sz w:val="28"/>
          <w:szCs w:val="28"/>
        </w:rPr>
        <w:t xml:space="preserve"> (из них </w:t>
      </w:r>
      <w:r>
        <w:rPr>
          <w:rStyle w:val="1119"/>
          <w:b/>
          <w:color w:val="000000" w:themeColor="text1"/>
          <w:sz w:val="28"/>
          <w:szCs w:val="28"/>
        </w:rPr>
        <w:t xml:space="preserve">7 в 2025 году</w:t>
      </w:r>
      <w:r>
        <w:rPr>
          <w:rStyle w:val="1119"/>
          <w:color w:val="000000" w:themeColor="text1"/>
          <w:sz w:val="28"/>
          <w:szCs w:val="28"/>
        </w:rPr>
        <w:t xml:space="preserve">) и </w:t>
      </w:r>
      <w:r>
        <w:rPr>
          <w:rStyle w:val="1119"/>
          <w:b/>
          <w:color w:val="000000" w:themeColor="text1"/>
          <w:sz w:val="28"/>
          <w:szCs w:val="28"/>
        </w:rPr>
        <w:t xml:space="preserve">1055</w:t>
      </w:r>
      <w:r>
        <w:rPr>
          <w:rStyle w:val="1119"/>
          <w:color w:val="000000" w:themeColor="text1"/>
          <w:sz w:val="28"/>
          <w:szCs w:val="28"/>
        </w:rPr>
        <w:t xml:space="preserve"> домовладений</w:t>
      </w:r>
      <w:r>
        <w:rPr>
          <w:rStyle w:val="1119"/>
          <w:color w:val="000000" w:themeColor="text1"/>
          <w:sz w:val="28"/>
          <w:szCs w:val="28"/>
        </w:rPr>
        <w:t xml:space="preserve"> соответственно</w:t>
      </w:r>
      <w:r>
        <w:rPr>
          <w:rStyle w:val="1119"/>
          <w:color w:val="000000" w:themeColor="text1"/>
          <w:sz w:val="28"/>
          <w:szCs w:val="28"/>
        </w:rPr>
        <w:t xml:space="preserve">. </w:t>
      </w:r>
      <w:r/>
    </w:p>
    <w:p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1119"/>
          <w:color w:val="000000" w:themeColor="text1"/>
          <w:sz w:val="28"/>
          <w:szCs w:val="28"/>
        </w:rPr>
        <w:t xml:space="preserve">Из </w:t>
      </w:r>
      <w:r>
        <w:rPr>
          <w:rStyle w:val="1119"/>
          <w:b/>
          <w:color w:val="000000" w:themeColor="text1"/>
          <w:sz w:val="28"/>
          <w:szCs w:val="28"/>
        </w:rPr>
        <w:t xml:space="preserve">46</w:t>
      </w:r>
      <w:r>
        <w:rPr>
          <w:rStyle w:val="1119"/>
          <w:color w:val="000000" w:themeColor="text1"/>
          <w:sz w:val="28"/>
          <w:szCs w:val="28"/>
        </w:rPr>
        <w:t xml:space="preserve"> газопроводов, финансирование которых осуществлялось из бюджета, газ на данный момент не пущен в </w:t>
      </w:r>
      <w:r>
        <w:rPr>
          <w:rStyle w:val="1119"/>
          <w:b/>
          <w:color w:val="000000" w:themeColor="text1"/>
          <w:sz w:val="28"/>
          <w:szCs w:val="28"/>
        </w:rPr>
        <w:t xml:space="preserve">4</w:t>
      </w:r>
      <w:r>
        <w:rPr>
          <w:rStyle w:val="1119"/>
          <w:color w:val="000000" w:themeColor="text1"/>
          <w:sz w:val="28"/>
          <w:szCs w:val="28"/>
        </w:rPr>
        <w:t xml:space="preserve"> населенные пункта: с. Васильевское Веневского района, д. </w:t>
      </w:r>
      <w:r>
        <w:rPr>
          <w:rStyle w:val="1119"/>
          <w:color w:val="000000" w:themeColor="text1"/>
          <w:sz w:val="28"/>
          <w:szCs w:val="28"/>
        </w:rPr>
        <w:t xml:space="preserve">Лидинка</w:t>
      </w:r>
      <w:r>
        <w:rPr>
          <w:rStyle w:val="1119"/>
          <w:color w:val="000000" w:themeColor="text1"/>
          <w:sz w:val="28"/>
          <w:szCs w:val="28"/>
        </w:rPr>
        <w:t xml:space="preserve"> и д. Малые Плотики </w:t>
      </w:r>
      <w:r>
        <w:rPr>
          <w:rStyle w:val="1119"/>
          <w:color w:val="000000" w:themeColor="text1"/>
          <w:sz w:val="28"/>
          <w:szCs w:val="28"/>
        </w:rPr>
        <w:t xml:space="preserve">Воловского</w:t>
      </w:r>
      <w:r>
        <w:rPr>
          <w:rStyle w:val="1119"/>
          <w:color w:val="000000" w:themeColor="text1"/>
          <w:sz w:val="28"/>
          <w:szCs w:val="28"/>
        </w:rPr>
        <w:t xml:space="preserve"> района, д. Западное Суворовского района. Пуск газа перенесен на </w:t>
      </w:r>
      <w:r>
        <w:rPr>
          <w:rStyle w:val="1119"/>
          <w:color w:val="000000" w:themeColor="text1"/>
          <w:sz w:val="28"/>
          <w:szCs w:val="28"/>
        </w:rPr>
        <w:t xml:space="preserve">20</w:t>
      </w:r>
      <w:r>
        <w:rPr>
          <w:rStyle w:val="1119"/>
          <w:color w:val="000000" w:themeColor="text1"/>
          <w:sz w:val="28"/>
          <w:szCs w:val="28"/>
        </w:rPr>
        <w:t xml:space="preserve">26 год по причине неготовности домовладений или отсутствии желающих газифицироваться.</w:t>
      </w:r>
      <w:r/>
    </w:p>
    <w:p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1119"/>
          <w:color w:val="000000" w:themeColor="text1"/>
          <w:sz w:val="28"/>
          <w:szCs w:val="28"/>
        </w:rPr>
        <w:t xml:space="preserve">Также</w:t>
      </w:r>
      <w:r>
        <w:rPr>
          <w:rStyle w:val="1119"/>
          <w:color w:val="000000" w:themeColor="text1"/>
          <w:sz w:val="28"/>
          <w:szCs w:val="28"/>
        </w:rPr>
        <w:t xml:space="preserve">,</w:t>
      </w:r>
      <w:r>
        <w:rPr>
          <w:rStyle w:val="1119"/>
          <w:color w:val="000000" w:themeColor="text1"/>
          <w:sz w:val="28"/>
          <w:szCs w:val="28"/>
        </w:rPr>
        <w:t xml:space="preserve"> практически завершено подключение объектов, построенных за счет</w:t>
      </w:r>
      <w:r>
        <w:rPr>
          <w:rStyle w:val="1119"/>
          <w:color w:val="000000" w:themeColor="text1"/>
          <w:sz w:val="28"/>
          <w:szCs w:val="28"/>
        </w:rPr>
        <w:t xml:space="preserve"> средств</w:t>
      </w:r>
      <w:r>
        <w:rPr>
          <w:rStyle w:val="1119"/>
          <w:color w:val="000000" w:themeColor="text1"/>
          <w:sz w:val="28"/>
          <w:szCs w:val="28"/>
        </w:rPr>
        <w:t xml:space="preserve"> </w:t>
      </w:r>
      <w:r>
        <w:rPr>
          <w:rStyle w:val="1119"/>
          <w:color w:val="000000" w:themeColor="text1"/>
          <w:sz w:val="28"/>
          <w:szCs w:val="28"/>
        </w:rPr>
        <w:t xml:space="preserve">спецнадбавки</w:t>
      </w:r>
      <w:r>
        <w:rPr>
          <w:rStyle w:val="1119"/>
          <w:color w:val="000000" w:themeColor="text1"/>
          <w:sz w:val="28"/>
          <w:szCs w:val="28"/>
        </w:rPr>
        <w:t xml:space="preserve">.</w:t>
      </w:r>
      <w:r>
        <w:rPr>
          <w:rStyle w:val="1119"/>
          <w:color w:val="000000" w:themeColor="text1"/>
          <w:sz w:val="28"/>
          <w:szCs w:val="28"/>
        </w:rPr>
        <w:t xml:space="preserve"> П</w:t>
      </w:r>
      <w:r>
        <w:rPr>
          <w:rStyle w:val="1119"/>
          <w:color w:val="000000" w:themeColor="text1"/>
          <w:sz w:val="28"/>
          <w:szCs w:val="28"/>
        </w:rPr>
        <w:t xml:space="preserve">остроены газопроводы для газификации </w:t>
      </w:r>
      <w:r>
        <w:rPr>
          <w:rStyle w:val="1119"/>
          <w:b/>
          <w:color w:val="000000" w:themeColor="text1"/>
          <w:sz w:val="28"/>
          <w:szCs w:val="28"/>
          <w:lang w:val="en-US"/>
        </w:rPr>
        <w:t xml:space="preserve">9</w:t>
      </w:r>
      <w:r>
        <w:rPr>
          <w:rStyle w:val="1119"/>
          <w:color w:val="000000" w:themeColor="text1"/>
          <w:sz w:val="28"/>
          <w:szCs w:val="28"/>
        </w:rPr>
        <w:t xml:space="preserve"> </w:t>
      </w:r>
      <w:r>
        <w:rPr>
          <w:rStyle w:val="1119"/>
          <w:color w:val="000000" w:themeColor="text1"/>
          <w:sz w:val="28"/>
          <w:szCs w:val="28"/>
        </w:rPr>
        <w:t xml:space="preserve">населенных пунктов, пущен </w:t>
      </w:r>
      <w:r>
        <w:rPr>
          <w:rStyle w:val="1119"/>
          <w:color w:val="000000" w:themeColor="text1"/>
          <w:sz w:val="28"/>
          <w:szCs w:val="28"/>
        </w:rPr>
        <w:t xml:space="preserve">газ </w:t>
      </w:r>
      <w:r>
        <w:rPr>
          <w:rStyle w:val="1119"/>
          <w:color w:val="000000" w:themeColor="text1"/>
          <w:sz w:val="28"/>
          <w:szCs w:val="28"/>
        </w:rPr>
        <w:t xml:space="preserve">в </w:t>
      </w:r>
      <w:r>
        <w:rPr>
          <w:rStyle w:val="1119"/>
          <w:b/>
          <w:color w:val="000000" w:themeColor="text1"/>
          <w:sz w:val="28"/>
          <w:szCs w:val="28"/>
          <w:lang w:val="en-US"/>
        </w:rPr>
        <w:t xml:space="preserve">7</w:t>
      </w:r>
      <w:r>
        <w:rPr>
          <w:rStyle w:val="1119"/>
          <w:b/>
          <w:color w:val="000000" w:themeColor="text1"/>
          <w:sz w:val="28"/>
          <w:szCs w:val="28"/>
        </w:rPr>
        <w:t xml:space="preserve"> </w:t>
      </w:r>
      <w:r>
        <w:rPr>
          <w:rStyle w:val="1119"/>
          <w:color w:val="000000" w:themeColor="text1"/>
          <w:sz w:val="28"/>
          <w:szCs w:val="28"/>
        </w:rPr>
        <w:t xml:space="preserve">населенных пунктов</w:t>
      </w:r>
      <w:r>
        <w:rPr>
          <w:rStyle w:val="1119"/>
          <w:color w:val="000000" w:themeColor="text1"/>
          <w:sz w:val="28"/>
          <w:szCs w:val="28"/>
        </w:rPr>
        <w:t xml:space="preserve"> -</w:t>
      </w:r>
      <w:r>
        <w:rPr>
          <w:rStyle w:val="1119"/>
          <w:color w:val="000000" w:themeColor="text1"/>
          <w:sz w:val="28"/>
          <w:szCs w:val="28"/>
        </w:rPr>
        <w:t xml:space="preserve"> это </w:t>
      </w:r>
      <w:r>
        <w:rPr>
          <w:rStyle w:val="1119"/>
          <w:b/>
          <w:color w:val="000000" w:themeColor="text1"/>
          <w:sz w:val="28"/>
          <w:szCs w:val="28"/>
        </w:rPr>
        <w:t xml:space="preserve">121</w:t>
      </w:r>
      <w:r>
        <w:rPr>
          <w:rStyle w:val="1119"/>
          <w:color w:val="000000" w:themeColor="text1"/>
          <w:sz w:val="28"/>
          <w:szCs w:val="28"/>
        </w:rPr>
        <w:t xml:space="preserve"> домовладение </w:t>
      </w:r>
      <w:r>
        <w:rPr>
          <w:rStyle w:val="1119"/>
          <w:color w:val="000000" w:themeColor="text1"/>
          <w:sz w:val="28"/>
          <w:szCs w:val="28"/>
        </w:rPr>
        <w:t xml:space="preserve">(</w:t>
      </w:r>
      <w:r>
        <w:rPr>
          <w:rStyle w:val="1119"/>
          <w:color w:val="000000" w:themeColor="text1"/>
          <w:sz w:val="28"/>
          <w:szCs w:val="28"/>
        </w:rPr>
        <w:t xml:space="preserve">из них </w:t>
      </w:r>
      <w:r>
        <w:rPr>
          <w:rStyle w:val="1119"/>
          <w:b/>
          <w:color w:val="000000" w:themeColor="text1"/>
          <w:sz w:val="28"/>
          <w:szCs w:val="28"/>
        </w:rPr>
        <w:t xml:space="preserve">2 </w:t>
      </w:r>
      <w:r>
        <w:rPr>
          <w:rStyle w:val="1119"/>
          <w:color w:val="000000" w:themeColor="text1"/>
          <w:sz w:val="28"/>
          <w:szCs w:val="28"/>
        </w:rPr>
        <w:t xml:space="preserve">в</w:t>
      </w:r>
      <w:r>
        <w:rPr>
          <w:rStyle w:val="1119"/>
          <w:b/>
          <w:color w:val="000000" w:themeColor="text1"/>
          <w:sz w:val="28"/>
          <w:szCs w:val="28"/>
        </w:rPr>
        <w:t xml:space="preserve"> 2025 году</w:t>
      </w:r>
      <w:r>
        <w:rPr>
          <w:rStyle w:val="1119"/>
          <w:b/>
          <w:color w:val="000000" w:themeColor="text1"/>
          <w:sz w:val="28"/>
          <w:szCs w:val="28"/>
        </w:rPr>
        <w:t xml:space="preserve">, 22 </w:t>
      </w:r>
      <w:r>
        <w:rPr>
          <w:rStyle w:val="1119"/>
          <w:color w:val="000000" w:themeColor="text1"/>
          <w:sz w:val="28"/>
          <w:szCs w:val="28"/>
        </w:rPr>
        <w:t xml:space="preserve">домовладения</w:t>
      </w:r>
      <w:r>
        <w:rPr>
          <w:rStyle w:val="1119"/>
          <w:color w:val="000000" w:themeColor="text1"/>
          <w:sz w:val="28"/>
          <w:szCs w:val="28"/>
        </w:rPr>
        <w:t xml:space="preserve">)</w:t>
      </w:r>
      <w:r>
        <w:rPr>
          <w:rStyle w:val="1119"/>
          <w:color w:val="000000" w:themeColor="text1"/>
          <w:sz w:val="28"/>
          <w:szCs w:val="28"/>
        </w:rPr>
        <w:t xml:space="preserve">.</w:t>
      </w:r>
      <w:r/>
    </w:p>
    <w:p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1119"/>
          <w:color w:val="000000" w:themeColor="text1"/>
          <w:sz w:val="28"/>
          <w:szCs w:val="28"/>
        </w:rPr>
        <w:t xml:space="preserve">На данный момент газ не пущен в д. </w:t>
      </w:r>
      <w:r>
        <w:rPr>
          <w:rStyle w:val="1119"/>
          <w:color w:val="000000" w:themeColor="text1"/>
          <w:sz w:val="28"/>
          <w:szCs w:val="28"/>
        </w:rPr>
        <w:t xml:space="preserve">Полошково</w:t>
      </w:r>
      <w:r>
        <w:rPr>
          <w:rStyle w:val="1119"/>
          <w:color w:val="000000" w:themeColor="text1"/>
          <w:sz w:val="28"/>
          <w:szCs w:val="28"/>
        </w:rPr>
        <w:t xml:space="preserve"> и д. Большая Уваровка Веневского района по причине неготовности домовладений или отсутствии желающих газифицироваться;</w:t>
      </w:r>
      <w:r/>
    </w:p>
    <w:p>
      <w:pPr>
        <w:contextualSpacing/>
        <w:ind w:firstLine="709"/>
        <w:jc w:val="both"/>
        <w:spacing w:after="0"/>
        <w:tabs>
          <w:tab w:val="left" w:pos="0" w:leader="none"/>
        </w:tabs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За период 2021-2024 завершено строительство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yellow"/>
        </w:rPr>
        <w:t xml:space="preserve">12</w:t>
      </w:r>
      <w:r>
        <w:rPr>
          <w:rFonts w:ascii="Times New Roman" w:hAnsi="Times New Roman"/>
          <w:b/>
          <w:color w:val="auto"/>
          <w:sz w:val="28"/>
          <w:szCs w:val="28"/>
          <w:highlight w:val="yellow"/>
        </w:rPr>
        <w:t xml:space="preserve">5</w:t>
      </w:r>
      <w:r>
        <w:rPr>
          <w:rFonts w:ascii="Times New Roman" w:hAnsi="Times New Roman"/>
          <w:color w:val="auto"/>
          <w:sz w:val="28"/>
          <w:szCs w:val="28"/>
        </w:rPr>
        <w:t xml:space="preserve"> распределительных газопроводов</w:t>
      </w:r>
      <w:r>
        <w:rPr>
          <w:rFonts w:ascii="Times New Roman" w:hAnsi="Times New Roman"/>
          <w:color w:val="auto"/>
          <w:sz w:val="28"/>
          <w:szCs w:val="28"/>
        </w:rPr>
        <w:t xml:space="preserve">, за счет о</w:t>
      </w:r>
      <w:r>
        <w:rPr>
          <w:rFonts w:ascii="Times New Roman" w:hAnsi="Times New Roman"/>
          <w:color w:val="auto"/>
          <w:spacing w:val="-12"/>
          <w:sz w:val="28"/>
          <w:szCs w:val="28"/>
        </w:rPr>
        <w:t xml:space="preserve">бязательств</w:t>
      </w:r>
      <w:r>
        <w:rPr>
          <w:rFonts w:ascii="Times New Roman" w:hAnsi="Times New Roman"/>
          <w:color w:val="auto"/>
          <w:spacing w:val="-12"/>
          <w:sz w:val="28"/>
          <w:szCs w:val="28"/>
        </w:rPr>
        <w:t xml:space="preserve"> единого оператора газифик</w:t>
      </w:r>
      <w:r>
        <w:rPr>
          <w:rFonts w:ascii="Times New Roman" w:hAnsi="Times New Roman"/>
          <w:color w:val="auto"/>
          <w:spacing w:val="-12"/>
          <w:sz w:val="28"/>
          <w:szCs w:val="28"/>
        </w:rPr>
        <w:t xml:space="preserve">ации ООО «Газпром газификация»</w:t>
      </w:r>
      <w:r>
        <w:rPr>
          <w:rFonts w:ascii="Times New Roman" w:hAnsi="Times New Roman"/>
          <w:color w:val="auto"/>
          <w:spacing w:val="-12"/>
          <w:sz w:val="28"/>
          <w:szCs w:val="28"/>
        </w:rPr>
        <w:t xml:space="preserve">,</w:t>
      </w:r>
      <w:r>
        <w:rPr>
          <w:rFonts w:ascii="Times New Roman" w:hAnsi="Times New Roman"/>
          <w:color w:val="auto"/>
          <w:spacing w:val="-12"/>
          <w:sz w:val="28"/>
          <w:szCs w:val="28"/>
        </w:rPr>
        <w:t xml:space="preserve"> протяженностью </w:t>
      </w:r>
      <w:r>
        <w:rPr>
          <w:rFonts w:ascii="Times New Roman" w:hAnsi="Times New Roman"/>
          <w:b/>
          <w:color w:val="auto"/>
          <w:spacing w:val="-12"/>
          <w:sz w:val="28"/>
          <w:szCs w:val="28"/>
        </w:rPr>
        <w:t xml:space="preserve">344,59</w:t>
      </w:r>
      <w:r>
        <w:rPr>
          <w:rFonts w:ascii="Times New Roman" w:hAnsi="Times New Roman"/>
          <w:color w:val="auto"/>
          <w:spacing w:val="-12"/>
          <w:sz w:val="28"/>
          <w:szCs w:val="28"/>
        </w:rPr>
        <w:t xml:space="preserve"> км, </w:t>
      </w:r>
      <w:r>
        <w:rPr>
          <w:rFonts w:ascii="Times New Roman" w:hAnsi="Times New Roman"/>
          <w:color w:val="auto"/>
          <w:sz w:val="28"/>
          <w:szCs w:val="28"/>
        </w:rPr>
        <w:t xml:space="preserve">произведен пуск газа в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0</w:t>
      </w:r>
      <w:r>
        <w:rPr>
          <w:rFonts w:ascii="Times New Roman" w:hAnsi="Times New Roman"/>
          <w:color w:val="auto"/>
          <w:sz w:val="28"/>
          <w:szCs w:val="28"/>
        </w:rPr>
        <w:t xml:space="preserve"> населенных пункт</w:t>
      </w:r>
      <w:r>
        <w:rPr>
          <w:rFonts w:ascii="Times New Roman" w:hAnsi="Times New Roman"/>
          <w:color w:val="auto"/>
          <w:sz w:val="28"/>
          <w:szCs w:val="28"/>
        </w:rPr>
        <w:t xml:space="preserve">ах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в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242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домовладения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(из них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14</w:t>
      </w:r>
      <w:r>
        <w:rPr>
          <w:rFonts w:ascii="Times New Roman" w:hAnsi="Times New Roman"/>
          <w:color w:val="auto"/>
          <w:sz w:val="28"/>
          <w:szCs w:val="28"/>
        </w:rPr>
        <w:t xml:space="preserve"> в 2025 году</w:t>
      </w:r>
      <w:r>
        <w:rPr>
          <w:rFonts w:ascii="Times New Roman" w:hAnsi="Times New Roman"/>
          <w:color w:val="auto"/>
          <w:sz w:val="28"/>
          <w:szCs w:val="28"/>
        </w:rPr>
        <w:t xml:space="preserve">, порядка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170 </w:t>
      </w:r>
      <w:r>
        <w:rPr>
          <w:rFonts w:ascii="Times New Roman" w:hAnsi="Times New Roman"/>
          <w:color w:val="auto"/>
          <w:sz w:val="28"/>
          <w:szCs w:val="28"/>
        </w:rPr>
        <w:t xml:space="preserve">домовладений</w:t>
      </w:r>
      <w:r>
        <w:rPr>
          <w:rFonts w:ascii="Times New Roman" w:hAnsi="Times New Roman"/>
          <w:color w:val="auto"/>
          <w:sz w:val="28"/>
          <w:szCs w:val="28"/>
        </w:rPr>
        <w:t xml:space="preserve">),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3</w:t>
      </w:r>
      <w:r>
        <w:rPr>
          <w:rFonts w:ascii="Times New Roman" w:hAnsi="Times New Roman"/>
          <w:color w:val="auto"/>
          <w:sz w:val="28"/>
          <w:szCs w:val="28"/>
        </w:rPr>
        <w:t xml:space="preserve"> населенных пункта перенесутся на </w:t>
      </w:r>
      <w:r>
        <w:rPr>
          <w:rFonts w:ascii="Times New Roman" w:hAnsi="Times New Roman"/>
          <w:color w:val="auto"/>
          <w:sz w:val="28"/>
          <w:szCs w:val="28"/>
        </w:rPr>
        <w:t xml:space="preserve">20</w:t>
      </w:r>
      <w:r>
        <w:rPr>
          <w:rFonts w:ascii="Times New Roman" w:hAnsi="Times New Roman"/>
          <w:color w:val="auto"/>
          <w:sz w:val="28"/>
          <w:szCs w:val="28"/>
        </w:rPr>
        <w:t xml:space="preserve">26 год по причине неготовности домовладений или отсутствии желающих газифицироваться.</w:t>
      </w:r>
      <w:r>
        <w:t xml:space="preserve"> </w:t>
      </w:r>
      <w:r/>
    </w:p>
    <w:p>
      <w:pPr>
        <w:ind w:firstLine="680"/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Кратко остановлюсь на реализации </w:t>
      </w:r>
      <w:r>
        <w:rPr>
          <w:rFonts w:ascii="Times New Roman" w:hAnsi="Times New Roman"/>
          <w:color w:val="auto"/>
          <w:sz w:val="28"/>
          <w:szCs w:val="28"/>
        </w:rPr>
        <w:t xml:space="preserve">План-графика синхронизации</w:t>
      </w:r>
      <w:r>
        <w:rPr>
          <w:rFonts w:ascii="Times New Roman" w:hAnsi="Times New Roman"/>
          <w:color w:val="auto"/>
          <w:sz w:val="28"/>
          <w:szCs w:val="28"/>
        </w:rPr>
        <w:t xml:space="preserve"> 2025 года.</w:t>
      </w:r>
      <w:r/>
    </w:p>
    <w:p>
      <w:pPr>
        <w:pStyle w:val="1118"/>
        <w:jc w:val="center"/>
        <w:spacing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Слайд №</w:t>
      </w:r>
      <w:r>
        <w:rPr>
          <w:bCs/>
          <w:sz w:val="32"/>
          <w:szCs w:val="32"/>
        </w:rPr>
        <w:t xml:space="preserve">4</w:t>
      </w:r>
      <w:r/>
    </w:p>
    <w:p>
      <w:pPr>
        <w:ind w:firstLine="680"/>
        <w:jc w:val="both"/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рамках исполнения План-графика </w:t>
      </w:r>
      <w:r>
        <w:rPr>
          <w:rFonts w:ascii="Times New Roman" w:hAnsi="Times New Roman"/>
          <w:color w:val="auto"/>
          <w:sz w:val="28"/>
          <w:szCs w:val="28"/>
        </w:rPr>
        <w:t xml:space="preserve">синхронизации</w:t>
      </w:r>
      <w:r>
        <w:rPr>
          <w:rFonts w:ascii="Times New Roman" w:hAnsi="Times New Roman"/>
          <w:color w:val="auto"/>
          <w:sz w:val="28"/>
          <w:szCs w:val="28"/>
        </w:rPr>
        <w:t xml:space="preserve">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развития газоснабжения и газификации Тульской области</w:t>
      </w:r>
      <w:r/>
    </w:p>
    <w:p>
      <w:pPr>
        <w:ind w:firstLine="680"/>
        <w:jc w:val="both"/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</w:t>
      </w:r>
      <w:r>
        <w:rPr>
          <w:rFonts w:ascii="Times New Roman" w:hAnsi="Times New Roman"/>
          <w:color w:val="auto"/>
          <w:sz w:val="28"/>
          <w:szCs w:val="28"/>
        </w:rPr>
        <w:t xml:space="preserve"> завершено проектирование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3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4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межпоселковых газопроводов,</w:t>
      </w:r>
      <w:r>
        <w:rPr>
          <w:rFonts w:ascii="Times New Roman" w:hAnsi="Times New Roman"/>
          <w:color w:val="auto"/>
          <w:sz w:val="28"/>
          <w:szCs w:val="28"/>
        </w:rPr>
        <w:t xml:space="preserve"> протяженностью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53,5</w:t>
      </w:r>
      <w:r>
        <w:rPr>
          <w:rFonts w:ascii="Times New Roman" w:hAnsi="Times New Roman"/>
          <w:color w:val="auto"/>
          <w:sz w:val="28"/>
          <w:szCs w:val="28"/>
        </w:rPr>
        <w:t xml:space="preserve"> км;</w:t>
      </w:r>
      <w:r/>
    </w:p>
    <w:p>
      <w:pPr>
        <w:ind w:firstLine="680"/>
        <w:jc w:val="both"/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/>
          <w:color w:val="auto"/>
          <w:sz w:val="28"/>
          <w:szCs w:val="28"/>
        </w:rPr>
        <w:t xml:space="preserve">построено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18</w:t>
      </w:r>
      <w:r>
        <w:rPr>
          <w:rFonts w:ascii="Times New Roman" w:hAnsi="Times New Roman"/>
          <w:color w:val="auto"/>
          <w:sz w:val="28"/>
          <w:szCs w:val="28"/>
        </w:rPr>
        <w:t xml:space="preserve"> межпоселковых газопроводов общей протяженностью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87,8 </w:t>
      </w:r>
      <w:r>
        <w:rPr>
          <w:rFonts w:ascii="Times New Roman" w:hAnsi="Times New Roman"/>
          <w:color w:val="auto"/>
          <w:sz w:val="28"/>
          <w:szCs w:val="28"/>
        </w:rPr>
        <w:t xml:space="preserve">км, из них, с опережением сроков выполнено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4</w:t>
      </w:r>
      <w:r>
        <w:rPr>
          <w:rFonts w:ascii="Times New Roman" w:hAnsi="Times New Roman"/>
          <w:color w:val="auto"/>
          <w:sz w:val="28"/>
          <w:szCs w:val="28"/>
        </w:rPr>
        <w:t xml:space="preserve"> объекта. </w:t>
      </w:r>
      <w:r/>
    </w:p>
    <w:p>
      <w:pPr>
        <w:ind w:firstLine="680"/>
        <w:jc w:val="both"/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Также поставлены на баланс Заказчика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79 </w:t>
      </w:r>
      <w:r>
        <w:rPr>
          <w:rFonts w:ascii="Times New Roman" w:hAnsi="Times New Roman"/>
          <w:color w:val="auto"/>
          <w:sz w:val="28"/>
          <w:szCs w:val="28"/>
        </w:rPr>
        <w:t xml:space="preserve">объектов, из которых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</w:t>
      </w:r>
      <w:r>
        <w:rPr>
          <w:rFonts w:ascii="Times New Roman" w:hAnsi="Times New Roman"/>
          <w:color w:val="auto"/>
          <w:sz w:val="28"/>
          <w:szCs w:val="28"/>
        </w:rPr>
        <w:t xml:space="preserve"> объекта выполнены с опережением сроков.</w:t>
      </w:r>
      <w:r/>
    </w:p>
    <w:p>
      <w:pPr>
        <w:pStyle w:val="1118"/>
        <w:jc w:val="center"/>
        <w:spacing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Слайд №</w:t>
      </w:r>
      <w:r>
        <w:rPr>
          <w:bCs/>
          <w:sz w:val="32"/>
          <w:szCs w:val="32"/>
        </w:rPr>
        <w:t xml:space="preserve">5</w:t>
      </w:r>
      <w:r/>
    </w:p>
    <w:p>
      <w:pPr>
        <w:ind w:left="-142" w:firstLine="709"/>
        <w:jc w:val="both"/>
        <w:spacing w:after="0"/>
        <w:tabs>
          <w:tab w:val="left" w:pos="1843" w:leader="none"/>
        </w:tabs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2025 году в соответствии с ПГС 2025 года в части распределительных газопроводов:</w:t>
      </w:r>
      <w:r/>
    </w:p>
    <w:p>
      <w:pPr>
        <w:ind w:firstLine="680"/>
        <w:jc w:val="both"/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завершены проектные работы в полном объеме по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61 </w:t>
      </w:r>
      <w:r>
        <w:rPr>
          <w:rFonts w:ascii="Times New Roman" w:hAnsi="Times New Roman"/>
          <w:color w:val="auto"/>
          <w:sz w:val="28"/>
          <w:szCs w:val="28"/>
        </w:rPr>
        <w:t xml:space="preserve">объекту;</w:t>
      </w:r>
      <w:r/>
    </w:p>
    <w:p>
      <w:pPr>
        <w:ind w:firstLine="680"/>
        <w:jc w:val="both"/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построено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10</w:t>
      </w:r>
      <w:r>
        <w:rPr>
          <w:rFonts w:ascii="Times New Roman" w:hAnsi="Times New Roman"/>
          <w:color w:val="auto"/>
          <w:sz w:val="28"/>
          <w:szCs w:val="28"/>
        </w:rPr>
        <w:t xml:space="preserve"> распределительных газопроводов общей протяженностью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27,7 </w:t>
      </w:r>
      <w:r>
        <w:rPr>
          <w:rFonts w:ascii="Times New Roman" w:hAnsi="Times New Roman"/>
          <w:color w:val="auto"/>
          <w:sz w:val="28"/>
          <w:szCs w:val="28"/>
        </w:rPr>
        <w:t xml:space="preserve">км и дополнительно, с опережением сроков,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7 </w:t>
      </w:r>
      <w:r>
        <w:rPr>
          <w:rFonts w:ascii="Times New Roman" w:hAnsi="Times New Roman"/>
          <w:color w:val="auto"/>
          <w:sz w:val="28"/>
          <w:szCs w:val="28"/>
        </w:rPr>
        <w:t xml:space="preserve">объектов общей протяженностью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17,25 </w:t>
      </w:r>
      <w:r>
        <w:rPr>
          <w:rFonts w:ascii="Times New Roman" w:hAnsi="Times New Roman"/>
          <w:color w:val="auto"/>
          <w:sz w:val="28"/>
          <w:szCs w:val="28"/>
        </w:rPr>
        <w:t xml:space="preserve">км. </w:t>
      </w:r>
      <w:r/>
    </w:p>
    <w:p>
      <w:pPr>
        <w:ind w:firstLine="567"/>
        <w:jc w:val="both"/>
        <w:spacing w:after="0"/>
        <w:tabs>
          <w:tab w:val="left" w:pos="1843" w:leader="none"/>
        </w:tabs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</w:r>
      <w:r/>
    </w:p>
    <w:p>
      <w:pPr>
        <w:ind w:firstLine="567"/>
        <w:jc w:val="both"/>
        <w:spacing w:after="0"/>
        <w:tabs>
          <w:tab w:val="left" w:pos="1843" w:leader="none"/>
        </w:tabs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За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2025</w:t>
      </w:r>
      <w:r>
        <w:rPr>
          <w:rFonts w:ascii="Times New Roman" w:hAnsi="Times New Roman"/>
          <w:color w:val="auto"/>
          <w:sz w:val="28"/>
          <w:szCs w:val="28"/>
        </w:rPr>
        <w:t xml:space="preserve"> год распределительные газопроводы введены в эксплуатацию в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102</w:t>
      </w:r>
      <w:r>
        <w:rPr>
          <w:rFonts w:ascii="Times New Roman" w:hAnsi="Times New Roman"/>
          <w:color w:val="auto"/>
          <w:sz w:val="28"/>
          <w:szCs w:val="28"/>
        </w:rPr>
        <w:t xml:space="preserve"> населенных пунктах. Из них газ пущен в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26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на</w:t>
      </w:r>
      <w:r>
        <w:rPr>
          <w:rFonts w:ascii="Times New Roman" w:hAnsi="Times New Roman"/>
          <w:color w:val="auto"/>
          <w:sz w:val="28"/>
          <w:szCs w:val="28"/>
        </w:rPr>
        <w:t xml:space="preserve">селенных пунктах и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202</w:t>
      </w:r>
      <w:r>
        <w:rPr>
          <w:rFonts w:ascii="Times New Roman" w:hAnsi="Times New Roman"/>
          <w:color w:val="auto"/>
          <w:sz w:val="28"/>
          <w:szCs w:val="28"/>
        </w:rPr>
        <w:t xml:space="preserve"> домовладения соответственно. В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76</w:t>
      </w:r>
      <w:r>
        <w:rPr>
          <w:rFonts w:ascii="Times New Roman" w:hAnsi="Times New Roman"/>
          <w:color w:val="auto"/>
          <w:sz w:val="28"/>
          <w:szCs w:val="28"/>
        </w:rPr>
        <w:t xml:space="preserve">-ти планируется пуск в 2026 году по мере обеспечения готовности домовладений к пуску газа. </w:t>
      </w:r>
      <w:r/>
    </w:p>
    <w:p>
      <w:pPr>
        <w:pStyle w:val="1118"/>
        <w:jc w:val="center"/>
        <w:spacing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Слайд №</w:t>
      </w:r>
      <w:r>
        <w:rPr>
          <w:bCs/>
          <w:sz w:val="32"/>
          <w:szCs w:val="32"/>
        </w:rPr>
        <w:t xml:space="preserve">6</w:t>
      </w:r>
      <w:r/>
    </w:p>
    <w:p>
      <w:pPr>
        <w:ind w:left="-142" w:firstLine="709"/>
        <w:jc w:val="both"/>
        <w:spacing w:after="0"/>
        <w:tabs>
          <w:tab w:val="left" w:pos="1843" w:leader="none"/>
        </w:tabs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Далее хочу отметить, что у</w:t>
      </w:r>
      <w:r>
        <w:rPr>
          <w:rFonts w:ascii="Times New Roman" w:hAnsi="Times New Roman"/>
          <w:color w:val="auto"/>
          <w:sz w:val="28"/>
          <w:szCs w:val="28"/>
        </w:rPr>
        <w:t xml:space="preserve">твержден</w:t>
      </w:r>
      <w:r>
        <w:rPr>
          <w:rFonts w:ascii="Times New Roman" w:hAnsi="Times New Roman"/>
          <w:color w:val="auto"/>
          <w:sz w:val="28"/>
          <w:szCs w:val="28"/>
        </w:rPr>
        <w:t xml:space="preserve">а </w:t>
      </w:r>
      <w:r>
        <w:rPr>
          <w:rFonts w:ascii="Times New Roman" w:hAnsi="Times New Roman"/>
          <w:color w:val="auto"/>
          <w:sz w:val="28"/>
          <w:szCs w:val="28"/>
        </w:rPr>
        <w:t xml:space="preserve">нов</w:t>
      </w:r>
      <w:r>
        <w:rPr>
          <w:rFonts w:ascii="Times New Roman" w:hAnsi="Times New Roman"/>
          <w:color w:val="auto"/>
          <w:sz w:val="28"/>
          <w:szCs w:val="28"/>
        </w:rPr>
        <w:t xml:space="preserve">ая</w:t>
      </w:r>
      <w:r>
        <w:rPr>
          <w:rFonts w:ascii="Times New Roman" w:hAnsi="Times New Roman"/>
          <w:color w:val="auto"/>
          <w:sz w:val="28"/>
          <w:szCs w:val="28"/>
        </w:rPr>
        <w:t xml:space="preserve"> Программ</w:t>
      </w:r>
      <w:r>
        <w:rPr>
          <w:rFonts w:ascii="Times New Roman" w:hAnsi="Times New Roman"/>
          <w:color w:val="auto"/>
          <w:sz w:val="28"/>
          <w:szCs w:val="28"/>
        </w:rPr>
        <w:t xml:space="preserve">а</w:t>
      </w:r>
      <w:r>
        <w:rPr>
          <w:rFonts w:ascii="Times New Roman" w:hAnsi="Times New Roman"/>
          <w:color w:val="auto"/>
          <w:sz w:val="28"/>
          <w:szCs w:val="28"/>
        </w:rPr>
        <w:t xml:space="preserve"> развития газоснабжения и газификации Тульской области на период 2026-2030 годов (далее - </w:t>
      </w:r>
      <w:r>
        <w:rPr>
          <w:rFonts w:ascii="Times New Roman" w:hAnsi="Times New Roman"/>
          <w:color w:val="auto"/>
          <w:sz w:val="28"/>
          <w:szCs w:val="28"/>
        </w:rPr>
        <w:t xml:space="preserve">Программа 2026-2030)</w:t>
      </w:r>
      <w:r>
        <w:rPr>
          <w:rFonts w:ascii="Times New Roman" w:hAnsi="Times New Roman"/>
          <w:color w:val="auto"/>
          <w:sz w:val="28"/>
          <w:szCs w:val="28"/>
        </w:rPr>
        <w:t xml:space="preserve"> и проект План-графика синхронизации выполнения программы развития газоснабжения и газификации Тульской области на 2026 год. В рамках данного проекта планируется газификация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16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7</w:t>
      </w:r>
      <w:r>
        <w:rPr>
          <w:rFonts w:ascii="Times New Roman" w:hAnsi="Times New Roman"/>
          <w:color w:val="auto"/>
          <w:sz w:val="28"/>
          <w:szCs w:val="28"/>
        </w:rPr>
        <w:t xml:space="preserve"> населенных пунктов в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20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муниципальных образованиях Тульской области, предлагается построить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351,</w:t>
      </w:r>
      <w:r>
        <w:rPr>
          <w:rFonts w:ascii="Times New Roman" w:hAnsi="Times New Roman"/>
          <w:b/>
          <w:color w:val="auto"/>
          <w:sz w:val="28"/>
          <w:szCs w:val="28"/>
          <w:lang w:val="en-US"/>
        </w:rPr>
        <w:t xml:space="preserve">2</w:t>
      </w:r>
      <w:r>
        <w:rPr>
          <w:rFonts w:ascii="Times New Roman" w:hAnsi="Times New Roman"/>
          <w:color w:val="auto"/>
          <w:sz w:val="28"/>
          <w:szCs w:val="28"/>
        </w:rPr>
        <w:t xml:space="preserve"> км газопроводов и </w:t>
      </w:r>
      <w:r>
        <w:rPr>
          <w:rFonts w:ascii="Times New Roman" w:hAnsi="Times New Roman"/>
          <w:color w:val="auto"/>
          <w:sz w:val="28"/>
          <w:szCs w:val="28"/>
        </w:rPr>
        <w:t xml:space="preserve">обеспечить газом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3214</w:t>
      </w:r>
      <w:r>
        <w:rPr>
          <w:rFonts w:ascii="Times New Roman" w:hAnsi="Times New Roman"/>
          <w:color w:val="auto"/>
          <w:sz w:val="28"/>
          <w:szCs w:val="28"/>
        </w:rPr>
        <w:t xml:space="preserve"> домовладений (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4959</w:t>
      </w:r>
      <w:r>
        <w:rPr>
          <w:rFonts w:ascii="Times New Roman" w:hAnsi="Times New Roman"/>
          <w:color w:val="auto"/>
          <w:sz w:val="28"/>
          <w:szCs w:val="28"/>
        </w:rPr>
        <w:t xml:space="preserve"> домовладений с учетом перспективы до 2045 года).</w:t>
      </w:r>
      <w:r/>
    </w:p>
    <w:p>
      <w:pPr>
        <w:contextualSpacing/>
        <w:ind w:firstLine="709"/>
        <w:jc w:val="both"/>
        <w:spacing w:after="0"/>
        <w:tabs>
          <w:tab w:val="left" w:pos="709" w:leader="none"/>
          <w:tab w:val="left" w:pos="851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color w:val="auto"/>
          <w:sz w:val="28"/>
          <w:szCs w:val="28"/>
        </w:rPr>
        <w:t xml:space="preserve">При согласовании объектов для Программы 2026-20</w:t>
      </w:r>
      <w:r>
        <w:rPr>
          <w:rFonts w:ascii="Times New Roman" w:hAnsi="Times New Roman"/>
          <w:color w:val="auto"/>
          <w:sz w:val="28"/>
          <w:szCs w:val="28"/>
        </w:rPr>
        <w:t xml:space="preserve">30 министерством энергетики Тульской области совместно с администрациями муниципальных образований региона была проведена работа по актуализации данных по нереализованным объектам Программы 2021-2025 и выявлено, что количество домовладений по объектам умен</w:t>
      </w:r>
      <w:r>
        <w:rPr>
          <w:rFonts w:ascii="Times New Roman" w:hAnsi="Times New Roman"/>
          <w:sz w:val="28"/>
          <w:szCs w:val="28"/>
        </w:rPr>
        <w:t xml:space="preserve">ьшилось с </w:t>
      </w:r>
      <w:r>
        <w:rPr>
          <w:rFonts w:ascii="Times New Roman" w:hAnsi="Times New Roman"/>
          <w:b/>
          <w:sz w:val="28"/>
          <w:szCs w:val="28"/>
        </w:rPr>
        <w:t xml:space="preserve">4 935 до 3 219</w:t>
      </w:r>
      <w:r>
        <w:rPr>
          <w:rFonts w:ascii="Times New Roman" w:hAnsi="Times New Roman"/>
          <w:sz w:val="28"/>
          <w:szCs w:val="28"/>
        </w:rPr>
        <w:t xml:space="preserve"> (разница </w:t>
      </w:r>
      <w:r>
        <w:rPr>
          <w:rFonts w:ascii="Times New Roman" w:hAnsi="Times New Roman"/>
          <w:b/>
          <w:sz w:val="28"/>
          <w:szCs w:val="28"/>
        </w:rPr>
        <w:t xml:space="preserve">1 716</w:t>
      </w:r>
      <w:r>
        <w:rPr>
          <w:rFonts w:ascii="Times New Roman" w:hAnsi="Times New Roman"/>
          <w:sz w:val="28"/>
          <w:szCs w:val="28"/>
        </w:rPr>
        <w:t xml:space="preserve"> шт.</w:t>
      </w:r>
      <w:r>
        <w:rPr>
          <w:rFonts w:ascii="Times New Roman" w:hAnsi="Times New Roman"/>
          <w:b/>
          <w:sz w:val="28"/>
          <w:szCs w:val="28"/>
        </w:rPr>
        <w:t xml:space="preserve"> 35 %</w:t>
      </w:r>
      <w:r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z w:val="28"/>
          <w:szCs w:val="28"/>
        </w:rPr>
        <w:t xml:space="preserve">Направленные корректировки были учтены в согласованной Программе 2026-2030 годов.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Фактически ранее заявленные дома отсутствуют и разрушены, а, следовательно, потенциала их подключения нет. Регионом организован контроль за показателями, включаемыми во вновь формируемые Программы, для недопущения такой ситуации в дальнейшем. </w:t>
      </w:r>
      <w:r/>
    </w:p>
    <w:p>
      <w:pPr>
        <w:contextualSpacing/>
        <w:ind w:firstLine="709"/>
        <w:jc w:val="both"/>
        <w:spacing w:after="0"/>
        <w:tabs>
          <w:tab w:val="left" w:pos="709" w:leader="none"/>
          <w:tab w:val="left" w:pos="851" w:leader="none"/>
        </w:tabs>
        <w:rPr>
          <w:rFonts w:ascii="PT Astra Serif" w:hAnsi="PT Astra Serif"/>
          <w:color w:val="000000" w:themeColor="text1"/>
          <w:spacing w:val="-12"/>
          <w:sz w:val="28"/>
        </w:rPr>
        <w:outlineLvl w:val="1"/>
      </w:pPr>
      <w:r>
        <w:rPr>
          <w:rFonts w:ascii="PT Astra Serif" w:hAnsi="PT Astra Serif"/>
          <w:color w:val="000000" w:themeColor="text1"/>
          <w:spacing w:val="-12"/>
          <w:sz w:val="28"/>
        </w:rPr>
        <w:t xml:space="preserve">В целом работу за год оцениваем хорошо, поскольку есть положительные результаты, однако остается проблематика по пуску газа в домовладения, поэтому предлагаем продолжить работу в заданной динамике по уже существующим и вновь построенным газопроводам.</w:t>
      </w:r>
      <w:r/>
    </w:p>
    <w:p>
      <w:pPr>
        <w:ind w:firstLine="680"/>
        <w:jc w:val="both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В целом работу за год оцениваем пол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ожительно: целевые показатели по строительству выполнены, ряд объектов сдан с опережением. Этому во многом способствовал конструктивный диалог с инспекторским составом Ростехнадзора. Особую признательность выражаем коллегам за системный контроль, принципиа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льную оценку рисков, методическую поддержку на всех этапах строительства и ввода объектов, а также за четкость требований и оперативность в решении спорных вопросов. Их профессиональная позиция помогает нам своевременно выявлять узкие места и соблюдать выс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окие стандарты безопасности. Вместе с тем работа по газификации домовладений продолжается - здесь нам предстоит усилить взаимодействие с муниципалитетами и продолжить работу в заданной динамике как по существующим, так и по вновь построенным газопроводам. </w:t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1118"/>
        <w:ind w:left="876"/>
        <w:jc w:val="center"/>
        <w:spacing w:line="264" w:lineRule="auto"/>
        <w:widowControl/>
      </w:pPr>
      <w:r>
        <w:rPr>
          <w:b/>
          <w:color w:val="000000" w:themeColor="text1"/>
          <w:sz w:val="31"/>
        </w:rPr>
        <w:t xml:space="preserve">Мой доклад окончен, благодарю за внимание!</w:t>
      </w:r>
      <w:r/>
    </w:p>
    <w:p>
      <w:pPr>
        <w:contextualSpacing/>
        <w:ind w:firstLine="709"/>
        <w:jc w:val="both"/>
        <w:spacing w:after="0"/>
        <w:tabs>
          <w:tab w:val="left" w:pos="709" w:leader="none"/>
          <w:tab w:val="left" w:pos="851" w:leader="none"/>
        </w:tabs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jc w:val="both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709" w:right="707" w:bottom="538" w:left="1134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Segoe UI">
    <w:panose1 w:val="020B0502040204020203"/>
  </w:font>
  <w:font w:name="XO Thames">
    <w:panose1 w:val="02020603050405020304"/>
  </w:font>
  <w:font w:name="Liberation Serif">
    <w:panose1 w:val="020206030504050203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jc w:val="center"/>
    </w:pPr>
    <w:r/>
    <w:r/>
  </w:p>
  <w:p>
    <w:pPr>
      <w:pStyle w:val="869"/>
      <w:jc w:val="center"/>
    </w:pPr>
    <w:r/>
    <w:r/>
  </w:p>
  <w:p>
    <w:pPr>
      <w:pStyle w:val="86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86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left" w:pos="0" w:leader="none"/>
        </w:tabs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left" w:pos="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left" w:pos="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  <w:tabs>
          <w:tab w:val="left" w:pos="0" w:leader="none"/>
        </w:tabs>
      </w:pPr>
      <w:rPr>
        <w:rFonts w:ascii="Calibri" w:hAnsi="Calibri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left" w:pos="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left" w:pos="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  <w:tabs>
          <w:tab w:val="left" w:pos="0" w:leader="none"/>
        </w:tabs>
      </w:pPr>
      <w:rPr>
        <w:rFonts w:ascii="Calibri" w:hAnsi="Calibri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left" w:pos="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left" w:pos="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1">
      <w:start w:val="1"/>
      <w:numFmt w:val="decimal"/>
      <w:pStyle w:val="697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left" w:pos="0" w:leader="none"/>
        </w:tabs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  <w:sz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5"/>
    <w:link w:val="69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05"/>
    <w:link w:val="69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05"/>
    <w:link w:val="1094"/>
    <w:uiPriority w:val="10"/>
    <w:rPr>
      <w:sz w:val="48"/>
      <w:szCs w:val="48"/>
    </w:rPr>
  </w:style>
  <w:style w:type="character" w:styleId="37">
    <w:name w:val="Subtitle Char"/>
    <w:basedOn w:val="705"/>
    <w:link w:val="1068"/>
    <w:uiPriority w:val="11"/>
    <w:rPr>
      <w:sz w:val="24"/>
      <w:szCs w:val="24"/>
    </w:rPr>
  </w:style>
  <w:style w:type="paragraph" w:styleId="38">
    <w:name w:val="Quote"/>
    <w:basedOn w:val="695"/>
    <w:next w:val="69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5"/>
    <w:next w:val="69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5"/>
    <w:link w:val="869"/>
    <w:uiPriority w:val="99"/>
  </w:style>
  <w:style w:type="character" w:styleId="45">
    <w:name w:val="Footer Char"/>
    <w:basedOn w:val="705"/>
    <w:link w:val="1112"/>
    <w:uiPriority w:val="99"/>
  </w:style>
  <w:style w:type="character" w:styleId="47">
    <w:name w:val="Caption Char"/>
    <w:basedOn w:val="773"/>
    <w:link w:val="1112"/>
    <w:uiPriority w:val="99"/>
  </w:style>
  <w:style w:type="table" w:styleId="49">
    <w:name w:val="Table Grid Light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9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05"/>
    <w:uiPriority w:val="99"/>
    <w:unhideWhenUsed/>
    <w:rPr>
      <w:vertAlign w:val="superscript"/>
    </w:rPr>
  </w:style>
  <w:style w:type="paragraph" w:styleId="178">
    <w:name w:val="endnote text"/>
    <w:basedOn w:val="69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5"/>
    <w:uiPriority w:val="99"/>
    <w:semiHidden/>
    <w:unhideWhenUsed/>
    <w:rPr>
      <w:vertAlign w:val="superscript"/>
    </w:rPr>
  </w:style>
  <w:style w:type="paragraph" w:styleId="191">
    <w:name w:val="table of figures"/>
    <w:basedOn w:val="695"/>
    <w:next w:val="695"/>
    <w:uiPriority w:val="99"/>
    <w:unhideWhenUsed/>
    <w:pPr>
      <w:spacing w:after="0" w:afterAutospacing="0"/>
    </w:pPr>
  </w:style>
  <w:style w:type="paragraph" w:styleId="695" w:default="1">
    <w:name w:val="Normal"/>
    <w:link w:val="1039"/>
    <w:qFormat/>
    <w:pPr>
      <w:spacing w:after="200" w:line="276" w:lineRule="auto"/>
    </w:pPr>
  </w:style>
  <w:style w:type="paragraph" w:styleId="696">
    <w:name w:val="Heading 1"/>
    <w:link w:val="950"/>
    <w:uiPriority w:val="9"/>
    <w:qFormat/>
    <w:pPr>
      <w:outlineLvl w:val="0"/>
    </w:pPr>
    <w:rPr>
      <w:rFonts w:ascii="Arial" w:hAnsi="Arial"/>
      <w:sz w:val="40"/>
    </w:rPr>
  </w:style>
  <w:style w:type="paragraph" w:styleId="697">
    <w:name w:val="Heading 2"/>
    <w:basedOn w:val="1044"/>
    <w:link w:val="1101"/>
    <w:uiPriority w:val="9"/>
    <w:qFormat/>
    <w:pPr>
      <w:numPr>
        <w:ilvl w:val="1"/>
        <w:numId w:val="4"/>
      </w:numPr>
      <w:spacing w:before="200"/>
      <w:outlineLvl w:val="1"/>
    </w:pPr>
    <w:rPr>
      <w:rFonts w:ascii="Liberation Serif" w:hAnsi="Liberation Serif"/>
      <w:b/>
      <w:sz w:val="36"/>
    </w:rPr>
  </w:style>
  <w:style w:type="paragraph" w:styleId="698">
    <w:name w:val="Heading 3"/>
    <w:link w:val="783"/>
    <w:uiPriority w:val="9"/>
    <w:qFormat/>
    <w:pPr>
      <w:outlineLvl w:val="2"/>
    </w:pPr>
    <w:rPr>
      <w:rFonts w:ascii="Arial" w:hAnsi="Arial"/>
      <w:sz w:val="30"/>
    </w:rPr>
  </w:style>
  <w:style w:type="paragraph" w:styleId="699">
    <w:name w:val="Heading 4"/>
    <w:link w:val="1096"/>
    <w:uiPriority w:val="9"/>
    <w:qFormat/>
    <w:pPr>
      <w:outlineLvl w:val="3"/>
    </w:pPr>
    <w:rPr>
      <w:rFonts w:ascii="Arial" w:hAnsi="Arial"/>
      <w:b/>
      <w:sz w:val="26"/>
    </w:rPr>
  </w:style>
  <w:style w:type="paragraph" w:styleId="700">
    <w:name w:val="Heading 5"/>
    <w:basedOn w:val="695"/>
    <w:link w:val="933"/>
    <w:uiPriority w:val="9"/>
    <w:qFormat/>
    <w:pPr>
      <w:keepLines/>
      <w:keepNext/>
      <w:spacing w:before="320"/>
      <w:outlineLvl w:val="4"/>
    </w:pPr>
    <w:rPr>
      <w:rFonts w:ascii="Arial" w:hAnsi="Arial"/>
      <w:b/>
      <w:sz w:val="24"/>
    </w:rPr>
  </w:style>
  <w:style w:type="paragraph" w:styleId="701">
    <w:name w:val="Heading 6"/>
    <w:basedOn w:val="695"/>
    <w:link w:val="1116"/>
    <w:uiPriority w:val="9"/>
    <w:qFormat/>
    <w:pPr>
      <w:keepLines/>
      <w:keepNext/>
      <w:spacing w:before="320"/>
      <w:outlineLvl w:val="5"/>
    </w:pPr>
    <w:rPr>
      <w:rFonts w:ascii="Arial" w:hAnsi="Arial"/>
      <w:b/>
    </w:rPr>
  </w:style>
  <w:style w:type="paragraph" w:styleId="702">
    <w:name w:val="Heading 7"/>
    <w:link w:val="736"/>
    <w:uiPriority w:val="9"/>
    <w:qFormat/>
    <w:pPr>
      <w:outlineLvl w:val="6"/>
    </w:pPr>
    <w:rPr>
      <w:rFonts w:ascii="Arial" w:hAnsi="Arial"/>
      <w:b/>
      <w:i/>
    </w:rPr>
  </w:style>
  <w:style w:type="paragraph" w:styleId="703">
    <w:name w:val="Heading 8"/>
    <w:basedOn w:val="695"/>
    <w:link w:val="961"/>
    <w:uiPriority w:val="9"/>
    <w:qFormat/>
    <w:pPr>
      <w:keepLines/>
      <w:keepNext/>
      <w:spacing w:before="320"/>
      <w:outlineLvl w:val="7"/>
    </w:pPr>
    <w:rPr>
      <w:rFonts w:ascii="Arial" w:hAnsi="Arial"/>
      <w:i/>
    </w:rPr>
  </w:style>
  <w:style w:type="paragraph" w:styleId="704">
    <w:name w:val="Heading 9"/>
    <w:link w:val="816"/>
    <w:uiPriority w:val="9"/>
    <w:qFormat/>
    <w:pPr>
      <w:outlineLvl w:val="8"/>
    </w:pPr>
    <w:rPr>
      <w:rFonts w:ascii="Arial" w:hAnsi="Arial"/>
      <w:i/>
      <w:sz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Обычный1"/>
  </w:style>
  <w:style w:type="paragraph" w:styleId="709" w:customStyle="1">
    <w:name w:val="Заголовок 5211"/>
    <w:link w:val="710"/>
    <w:rPr>
      <w:rFonts w:ascii="Arial" w:hAnsi="Arial"/>
      <w:b/>
      <w:sz w:val="24"/>
    </w:rPr>
  </w:style>
  <w:style w:type="character" w:styleId="710" w:customStyle="1">
    <w:name w:val="Заголовок 5211"/>
    <w:link w:val="709"/>
    <w:rPr>
      <w:rFonts w:ascii="Arial" w:hAnsi="Arial"/>
      <w:b/>
      <w:sz w:val="24"/>
    </w:rPr>
  </w:style>
  <w:style w:type="paragraph" w:styleId="711" w:customStyle="1">
    <w:name w:val="Footer Char11"/>
    <w:basedOn w:val="1008"/>
    <w:link w:val="712"/>
  </w:style>
  <w:style w:type="character" w:styleId="712" w:customStyle="1">
    <w:name w:val="Footer Char11"/>
    <w:basedOn w:val="1009"/>
    <w:link w:val="711"/>
  </w:style>
  <w:style w:type="paragraph" w:styleId="713" w:customStyle="1">
    <w:name w:val="Header12"/>
    <w:link w:val="714"/>
  </w:style>
  <w:style w:type="character" w:styleId="714" w:customStyle="1">
    <w:name w:val="Header12"/>
    <w:link w:val="713"/>
  </w:style>
  <w:style w:type="paragraph" w:styleId="715" w:customStyle="1">
    <w:name w:val="List Paragraph11"/>
    <w:basedOn w:val="695"/>
    <w:link w:val="716"/>
    <w:pPr>
      <w:contextualSpacing/>
      <w:ind w:left="720"/>
    </w:pPr>
  </w:style>
  <w:style w:type="character" w:styleId="716" w:customStyle="1">
    <w:name w:val="List Paragraph11"/>
    <w:basedOn w:val="708"/>
    <w:link w:val="715"/>
  </w:style>
  <w:style w:type="paragraph" w:styleId="717" w:customStyle="1">
    <w:name w:val="Endnote2"/>
    <w:link w:val="718"/>
    <w:pPr>
      <w:ind w:firstLine="851"/>
      <w:jc w:val="both"/>
    </w:pPr>
    <w:rPr>
      <w:rFonts w:ascii="XO Thames" w:hAnsi="XO Thames"/>
    </w:rPr>
  </w:style>
  <w:style w:type="character" w:styleId="718" w:customStyle="1">
    <w:name w:val="Endnote2"/>
    <w:link w:val="717"/>
    <w:rPr>
      <w:rFonts w:ascii="XO Thames" w:hAnsi="XO Thames"/>
    </w:rPr>
  </w:style>
  <w:style w:type="paragraph" w:styleId="719">
    <w:name w:val="toc 2"/>
    <w:basedOn w:val="695"/>
    <w:link w:val="720"/>
    <w:uiPriority w:val="39"/>
    <w:pPr>
      <w:ind w:left="283"/>
      <w:spacing w:after="57"/>
    </w:pPr>
  </w:style>
  <w:style w:type="character" w:styleId="720" w:customStyle="1">
    <w:name w:val="Оглавление 2 Знак"/>
    <w:basedOn w:val="708"/>
    <w:link w:val="719"/>
  </w:style>
  <w:style w:type="paragraph" w:styleId="721" w:customStyle="1">
    <w:name w:val="Footnote Text Char11"/>
    <w:link w:val="722"/>
    <w:rPr>
      <w:sz w:val="18"/>
    </w:rPr>
  </w:style>
  <w:style w:type="character" w:styleId="722" w:customStyle="1">
    <w:name w:val="Footnote Text Char11"/>
    <w:link w:val="721"/>
    <w:rPr>
      <w:sz w:val="18"/>
    </w:rPr>
  </w:style>
  <w:style w:type="paragraph" w:styleId="723" w:customStyle="1">
    <w:name w:val="Heading 9 Char11"/>
    <w:basedOn w:val="1008"/>
    <w:link w:val="724"/>
    <w:rPr>
      <w:rFonts w:ascii="Arial" w:hAnsi="Arial"/>
      <w:i/>
      <w:sz w:val="21"/>
    </w:rPr>
  </w:style>
  <w:style w:type="character" w:styleId="724" w:customStyle="1">
    <w:name w:val="Heading 9 Char11"/>
    <w:basedOn w:val="1009"/>
    <w:link w:val="723"/>
    <w:rPr>
      <w:rFonts w:ascii="Arial" w:hAnsi="Arial"/>
      <w:i/>
      <w:sz w:val="21"/>
    </w:rPr>
  </w:style>
  <w:style w:type="paragraph" w:styleId="725" w:customStyle="1">
    <w:name w:val="Оглавление 9 Знак11"/>
    <w:basedOn w:val="1102"/>
    <w:link w:val="726"/>
  </w:style>
  <w:style w:type="character" w:styleId="726" w:customStyle="1">
    <w:name w:val="Оглавление 9 Знак11"/>
    <w:basedOn w:val="1103"/>
    <w:link w:val="725"/>
  </w:style>
  <w:style w:type="paragraph" w:styleId="727" w:customStyle="1">
    <w:name w:val="Contents 4"/>
    <w:link w:val="728"/>
  </w:style>
  <w:style w:type="character" w:styleId="728" w:customStyle="1">
    <w:name w:val="Contents 4"/>
    <w:link w:val="727"/>
  </w:style>
  <w:style w:type="paragraph" w:styleId="729" w:customStyle="1">
    <w:name w:val="Основной шрифт абзаца1"/>
  </w:style>
  <w:style w:type="paragraph" w:styleId="730">
    <w:name w:val="toc 4"/>
    <w:basedOn w:val="695"/>
    <w:link w:val="731"/>
    <w:uiPriority w:val="39"/>
    <w:pPr>
      <w:ind w:left="850"/>
      <w:spacing w:after="57"/>
    </w:pPr>
  </w:style>
  <w:style w:type="character" w:styleId="731" w:customStyle="1">
    <w:name w:val="Оглавление 4 Знак"/>
    <w:basedOn w:val="708"/>
    <w:link w:val="730"/>
  </w:style>
  <w:style w:type="paragraph" w:styleId="732" w:customStyle="1">
    <w:name w:val="Contents Heading3"/>
    <w:link w:val="733"/>
  </w:style>
  <w:style w:type="character" w:styleId="733" w:customStyle="1">
    <w:name w:val="Contents Heading3"/>
    <w:link w:val="732"/>
  </w:style>
  <w:style w:type="paragraph" w:styleId="734" w:customStyle="1">
    <w:name w:val="Contents 63"/>
    <w:link w:val="735"/>
  </w:style>
  <w:style w:type="character" w:styleId="735" w:customStyle="1">
    <w:name w:val="Contents 63"/>
    <w:link w:val="734"/>
  </w:style>
  <w:style w:type="character" w:styleId="736" w:customStyle="1">
    <w:name w:val="Заголовок 7 Знак"/>
    <w:link w:val="702"/>
    <w:rPr>
      <w:rFonts w:ascii="Arial" w:hAnsi="Arial"/>
      <w:b/>
      <w:i/>
    </w:rPr>
  </w:style>
  <w:style w:type="paragraph" w:styleId="737" w:customStyle="1">
    <w:name w:val="Оглавление 5 Знак11"/>
    <w:basedOn w:val="1102"/>
    <w:link w:val="738"/>
  </w:style>
  <w:style w:type="character" w:styleId="738" w:customStyle="1">
    <w:name w:val="Оглавление 5 Знак11"/>
    <w:basedOn w:val="1103"/>
    <w:link w:val="737"/>
  </w:style>
  <w:style w:type="paragraph" w:styleId="739" w:customStyle="1">
    <w:name w:val="Привязка концевой сноски"/>
    <w:link w:val="740"/>
    <w:rPr>
      <w:vertAlign w:val="superscript"/>
    </w:rPr>
  </w:style>
  <w:style w:type="character" w:styleId="740" w:customStyle="1">
    <w:name w:val="Привязка концевой сноски"/>
    <w:link w:val="739"/>
    <w:rPr>
      <w:vertAlign w:val="superscript"/>
    </w:rPr>
  </w:style>
  <w:style w:type="paragraph" w:styleId="741" w:customStyle="1">
    <w:name w:val="Заголовок 9111"/>
    <w:link w:val="742"/>
    <w:rPr>
      <w:rFonts w:ascii="Arial" w:hAnsi="Arial"/>
      <w:i/>
      <w:sz w:val="21"/>
    </w:rPr>
  </w:style>
  <w:style w:type="character" w:styleId="742" w:customStyle="1">
    <w:name w:val="Заголовок 9111"/>
    <w:link w:val="741"/>
    <w:rPr>
      <w:rFonts w:ascii="Arial" w:hAnsi="Arial"/>
      <w:i/>
      <w:sz w:val="21"/>
    </w:rPr>
  </w:style>
  <w:style w:type="paragraph" w:styleId="743">
    <w:name w:val="toc 6"/>
    <w:basedOn w:val="695"/>
    <w:link w:val="744"/>
    <w:uiPriority w:val="39"/>
    <w:pPr>
      <w:ind w:left="1417"/>
      <w:spacing w:after="57"/>
    </w:pPr>
  </w:style>
  <w:style w:type="character" w:styleId="744" w:customStyle="1">
    <w:name w:val="Оглавление 6 Знак"/>
    <w:basedOn w:val="708"/>
    <w:link w:val="743"/>
  </w:style>
  <w:style w:type="paragraph" w:styleId="745" w:customStyle="1">
    <w:name w:val="Contents 9"/>
    <w:link w:val="746"/>
  </w:style>
  <w:style w:type="character" w:styleId="746" w:customStyle="1">
    <w:name w:val="Contents 9"/>
    <w:link w:val="745"/>
  </w:style>
  <w:style w:type="paragraph" w:styleId="747">
    <w:name w:val="toc 7"/>
    <w:basedOn w:val="695"/>
    <w:link w:val="748"/>
    <w:uiPriority w:val="39"/>
    <w:pPr>
      <w:ind w:left="1701"/>
      <w:spacing w:after="57"/>
    </w:pPr>
  </w:style>
  <w:style w:type="character" w:styleId="748" w:customStyle="1">
    <w:name w:val="Оглавление 7 Знак"/>
    <w:basedOn w:val="708"/>
    <w:link w:val="747"/>
  </w:style>
  <w:style w:type="paragraph" w:styleId="749" w:customStyle="1">
    <w:name w:val="Caption Char11"/>
    <w:link w:val="750"/>
  </w:style>
  <w:style w:type="character" w:styleId="750" w:customStyle="1">
    <w:name w:val="Caption Char11"/>
    <w:link w:val="749"/>
  </w:style>
  <w:style w:type="paragraph" w:styleId="751" w:customStyle="1">
    <w:name w:val="Заголовок 2111"/>
    <w:basedOn w:val="1044"/>
    <w:link w:val="752"/>
    <w:rPr>
      <w:rFonts w:ascii="Liberation Serif" w:hAnsi="Liberation Serif"/>
      <w:b/>
      <w:sz w:val="36"/>
    </w:rPr>
  </w:style>
  <w:style w:type="character" w:styleId="752" w:customStyle="1">
    <w:name w:val="Заголовок 2111"/>
    <w:basedOn w:val="1045"/>
    <w:link w:val="751"/>
    <w:rPr>
      <w:rFonts w:ascii="Liberation Serif" w:hAnsi="Liberation Serif"/>
      <w:b/>
      <w:sz w:val="36"/>
    </w:rPr>
  </w:style>
  <w:style w:type="paragraph" w:styleId="753" w:customStyle="1">
    <w:name w:val="Contents Heading"/>
    <w:link w:val="754"/>
  </w:style>
  <w:style w:type="character" w:styleId="754" w:customStyle="1">
    <w:name w:val="Contents Heading"/>
    <w:link w:val="753"/>
  </w:style>
  <w:style w:type="paragraph" w:styleId="755" w:customStyle="1">
    <w:name w:val="Список111"/>
    <w:basedOn w:val="849"/>
    <w:link w:val="756"/>
  </w:style>
  <w:style w:type="character" w:styleId="756" w:customStyle="1">
    <w:name w:val="Список111"/>
    <w:basedOn w:val="850"/>
    <w:link w:val="755"/>
  </w:style>
  <w:style w:type="paragraph" w:styleId="757" w:customStyle="1">
    <w:name w:val="Оглавление 1 Знак11"/>
    <w:basedOn w:val="1102"/>
    <w:link w:val="758"/>
  </w:style>
  <w:style w:type="character" w:styleId="758" w:customStyle="1">
    <w:name w:val="Оглавление 1 Знак11"/>
    <w:basedOn w:val="1103"/>
    <w:link w:val="757"/>
  </w:style>
  <w:style w:type="paragraph" w:styleId="759" w:customStyle="1">
    <w:name w:val="Contents 73"/>
    <w:link w:val="760"/>
  </w:style>
  <w:style w:type="character" w:styleId="760" w:customStyle="1">
    <w:name w:val="Contents 73"/>
    <w:link w:val="759"/>
  </w:style>
  <w:style w:type="paragraph" w:styleId="761" w:customStyle="1">
    <w:name w:val="Heading 82"/>
    <w:link w:val="762"/>
    <w:rPr>
      <w:rFonts w:ascii="Arial" w:hAnsi="Arial"/>
      <w:i/>
    </w:rPr>
  </w:style>
  <w:style w:type="character" w:styleId="762" w:customStyle="1">
    <w:name w:val="Heading 82"/>
    <w:link w:val="761"/>
    <w:rPr>
      <w:rFonts w:ascii="Arial" w:hAnsi="Arial"/>
      <w:i/>
    </w:rPr>
  </w:style>
  <w:style w:type="paragraph" w:styleId="763" w:customStyle="1">
    <w:name w:val="Intense Quote Char11"/>
    <w:link w:val="764"/>
    <w:rPr>
      <w:i/>
    </w:rPr>
  </w:style>
  <w:style w:type="character" w:styleId="764" w:customStyle="1">
    <w:name w:val="Intense Quote Char11"/>
    <w:link w:val="763"/>
    <w:rPr>
      <w:i/>
    </w:rPr>
  </w:style>
  <w:style w:type="paragraph" w:styleId="765" w:customStyle="1">
    <w:name w:val="Заголовок 7111"/>
    <w:link w:val="766"/>
    <w:rPr>
      <w:rFonts w:ascii="Arial" w:hAnsi="Arial"/>
      <w:b/>
      <w:i/>
    </w:rPr>
  </w:style>
  <w:style w:type="character" w:styleId="766" w:customStyle="1">
    <w:name w:val="Заголовок 7111"/>
    <w:link w:val="765"/>
    <w:rPr>
      <w:rFonts w:ascii="Arial" w:hAnsi="Arial"/>
      <w:b/>
      <w:i/>
    </w:rPr>
  </w:style>
  <w:style w:type="paragraph" w:styleId="767" w:customStyle="1">
    <w:name w:val="Heading 5 Char11"/>
    <w:basedOn w:val="1008"/>
    <w:link w:val="768"/>
    <w:rPr>
      <w:rFonts w:ascii="Arial" w:hAnsi="Arial"/>
      <w:b/>
      <w:sz w:val="24"/>
    </w:rPr>
  </w:style>
  <w:style w:type="character" w:styleId="768" w:customStyle="1">
    <w:name w:val="Heading 5 Char11"/>
    <w:basedOn w:val="1009"/>
    <w:link w:val="767"/>
    <w:rPr>
      <w:rFonts w:ascii="Arial" w:hAnsi="Arial"/>
      <w:b/>
      <w:sz w:val="24"/>
    </w:rPr>
  </w:style>
  <w:style w:type="paragraph" w:styleId="769" w:customStyle="1">
    <w:name w:val="Оглавление 3 Знак11"/>
    <w:basedOn w:val="1102"/>
    <w:link w:val="770"/>
  </w:style>
  <w:style w:type="character" w:styleId="770" w:customStyle="1">
    <w:name w:val="Оглавление 3 Знак11"/>
    <w:basedOn w:val="1103"/>
    <w:link w:val="769"/>
  </w:style>
  <w:style w:type="paragraph" w:styleId="771" w:customStyle="1">
    <w:name w:val="Heading 31"/>
    <w:link w:val="772"/>
    <w:rPr>
      <w:rFonts w:ascii="Arial" w:hAnsi="Arial"/>
      <w:sz w:val="30"/>
    </w:rPr>
  </w:style>
  <w:style w:type="character" w:styleId="772" w:customStyle="1">
    <w:name w:val="Heading 31"/>
    <w:link w:val="771"/>
    <w:rPr>
      <w:rFonts w:ascii="Arial" w:hAnsi="Arial"/>
      <w:sz w:val="30"/>
    </w:rPr>
  </w:style>
  <w:style w:type="paragraph" w:styleId="773">
    <w:name w:val="Caption"/>
    <w:basedOn w:val="695"/>
    <w:link w:val="774"/>
    <w:pPr>
      <w:spacing w:before="120" w:after="120"/>
    </w:pPr>
    <w:rPr>
      <w:rFonts w:ascii="PT Astra Serif" w:hAnsi="PT Astra Serif"/>
      <w:i/>
      <w:sz w:val="24"/>
    </w:rPr>
  </w:style>
  <w:style w:type="character" w:styleId="774" w:customStyle="1">
    <w:name w:val="Название объекта Знак"/>
    <w:basedOn w:val="708"/>
    <w:link w:val="773"/>
    <w:rPr>
      <w:rFonts w:ascii="PT Astra Serif" w:hAnsi="PT Astra Serif"/>
      <w:i/>
      <w:sz w:val="24"/>
    </w:rPr>
  </w:style>
  <w:style w:type="paragraph" w:styleId="775" w:customStyle="1">
    <w:name w:val="Footnote11"/>
    <w:basedOn w:val="695"/>
    <w:link w:val="776"/>
    <w:pPr>
      <w:spacing w:after="40" w:line="240" w:lineRule="auto"/>
    </w:pPr>
    <w:rPr>
      <w:sz w:val="18"/>
    </w:rPr>
  </w:style>
  <w:style w:type="character" w:styleId="776" w:customStyle="1">
    <w:name w:val="Footnote11"/>
    <w:basedOn w:val="708"/>
    <w:link w:val="775"/>
    <w:rPr>
      <w:sz w:val="18"/>
    </w:rPr>
  </w:style>
  <w:style w:type="paragraph" w:styleId="777" w:customStyle="1">
    <w:name w:val="Heading 712"/>
    <w:link w:val="778"/>
    <w:rPr>
      <w:rFonts w:ascii="Arial" w:hAnsi="Arial"/>
      <w:b/>
      <w:i/>
    </w:rPr>
  </w:style>
  <w:style w:type="character" w:styleId="778" w:customStyle="1">
    <w:name w:val="Heading 712"/>
    <w:link w:val="777"/>
    <w:rPr>
      <w:rFonts w:ascii="Arial" w:hAnsi="Arial"/>
      <w:b/>
      <w:i/>
    </w:rPr>
  </w:style>
  <w:style w:type="paragraph" w:styleId="779" w:customStyle="1">
    <w:name w:val="Заголовок 2 Знак11"/>
    <w:basedOn w:val="1044"/>
    <w:link w:val="780"/>
    <w:rPr>
      <w:rFonts w:ascii="Liberation Serif" w:hAnsi="Liberation Serif"/>
      <w:b/>
      <w:sz w:val="36"/>
    </w:rPr>
  </w:style>
  <w:style w:type="character" w:styleId="780" w:customStyle="1">
    <w:name w:val="Заголовок 2 Знак11"/>
    <w:basedOn w:val="1045"/>
    <w:link w:val="779"/>
    <w:rPr>
      <w:rFonts w:ascii="Liberation Serif" w:hAnsi="Liberation Serif"/>
      <w:b/>
      <w:sz w:val="36"/>
    </w:rPr>
  </w:style>
  <w:style w:type="paragraph" w:styleId="781" w:customStyle="1">
    <w:name w:val="Endnote"/>
    <w:link w:val="782"/>
    <w:pPr>
      <w:ind w:firstLine="851"/>
      <w:jc w:val="both"/>
    </w:pPr>
    <w:rPr>
      <w:rFonts w:ascii="XO Thames" w:hAnsi="XO Thames"/>
    </w:rPr>
  </w:style>
  <w:style w:type="character" w:styleId="782" w:customStyle="1">
    <w:name w:val="Endnote"/>
    <w:link w:val="781"/>
    <w:rPr>
      <w:rFonts w:ascii="XO Thames" w:hAnsi="XO Thames"/>
    </w:rPr>
  </w:style>
  <w:style w:type="character" w:styleId="783" w:customStyle="1">
    <w:name w:val="Заголовок 3 Знак"/>
    <w:link w:val="698"/>
    <w:rPr>
      <w:rFonts w:ascii="Arial" w:hAnsi="Arial"/>
      <w:sz w:val="30"/>
    </w:rPr>
  </w:style>
  <w:style w:type="paragraph" w:styleId="784" w:customStyle="1">
    <w:name w:val="No Spacing11"/>
    <w:link w:val="785"/>
  </w:style>
  <w:style w:type="character" w:styleId="785" w:customStyle="1">
    <w:name w:val="No Spacing11"/>
    <w:link w:val="784"/>
  </w:style>
  <w:style w:type="paragraph" w:styleId="786" w:customStyle="1">
    <w:name w:val="Default11"/>
    <w:link w:val="787"/>
    <w:rPr>
      <w:rFonts w:ascii="PT Astra Serif" w:hAnsi="PT Astra Serif"/>
      <w:sz w:val="24"/>
    </w:rPr>
  </w:style>
  <w:style w:type="character" w:styleId="787" w:customStyle="1">
    <w:name w:val="Default11"/>
    <w:link w:val="786"/>
    <w:rPr>
      <w:rFonts w:ascii="PT Astra Serif" w:hAnsi="PT Astra Serif"/>
      <w:sz w:val="24"/>
    </w:rPr>
  </w:style>
  <w:style w:type="paragraph" w:styleId="788" w:customStyle="1">
    <w:name w:val="Contents 2"/>
    <w:link w:val="789"/>
  </w:style>
  <w:style w:type="character" w:styleId="789" w:customStyle="1">
    <w:name w:val="Contents 2"/>
    <w:link w:val="788"/>
  </w:style>
  <w:style w:type="paragraph" w:styleId="790" w:customStyle="1">
    <w:name w:val="Contents 911"/>
    <w:link w:val="791"/>
  </w:style>
  <w:style w:type="character" w:styleId="791" w:customStyle="1">
    <w:name w:val="Contents 911"/>
    <w:link w:val="790"/>
  </w:style>
  <w:style w:type="paragraph" w:styleId="792" w:customStyle="1">
    <w:name w:val="Heading 3 Char11"/>
    <w:basedOn w:val="1008"/>
    <w:link w:val="793"/>
    <w:rPr>
      <w:rFonts w:ascii="Arial" w:hAnsi="Arial"/>
      <w:sz w:val="30"/>
    </w:rPr>
  </w:style>
  <w:style w:type="character" w:styleId="793" w:customStyle="1">
    <w:name w:val="Heading 3 Char11"/>
    <w:basedOn w:val="1009"/>
    <w:link w:val="792"/>
    <w:rPr>
      <w:rFonts w:ascii="Arial" w:hAnsi="Arial"/>
      <w:sz w:val="30"/>
    </w:rPr>
  </w:style>
  <w:style w:type="paragraph" w:styleId="794" w:customStyle="1">
    <w:name w:val="Символ нумерации11"/>
    <w:link w:val="795"/>
  </w:style>
  <w:style w:type="character" w:styleId="795" w:customStyle="1">
    <w:name w:val="Символ нумерации11"/>
    <w:link w:val="794"/>
  </w:style>
  <w:style w:type="paragraph" w:styleId="796" w:customStyle="1">
    <w:name w:val="Text body"/>
    <w:link w:val="797"/>
  </w:style>
  <w:style w:type="character" w:styleId="797" w:customStyle="1">
    <w:name w:val="Text body"/>
    <w:link w:val="796"/>
  </w:style>
  <w:style w:type="paragraph" w:styleId="798" w:customStyle="1">
    <w:name w:val="Нижний колонтитул Знак11"/>
    <w:basedOn w:val="1102"/>
    <w:link w:val="799"/>
  </w:style>
  <w:style w:type="character" w:styleId="799" w:customStyle="1">
    <w:name w:val="Нижний колонтитул Знак11"/>
    <w:basedOn w:val="1103"/>
    <w:link w:val="798"/>
  </w:style>
  <w:style w:type="paragraph" w:styleId="800" w:customStyle="1">
    <w:name w:val="Header1"/>
    <w:link w:val="801"/>
  </w:style>
  <w:style w:type="character" w:styleId="801" w:customStyle="1">
    <w:name w:val="Header1"/>
    <w:link w:val="800"/>
  </w:style>
  <w:style w:type="paragraph" w:styleId="802" w:customStyle="1">
    <w:name w:val="Contents 6"/>
    <w:link w:val="803"/>
  </w:style>
  <w:style w:type="character" w:styleId="803" w:customStyle="1">
    <w:name w:val="Contents 6"/>
    <w:link w:val="802"/>
  </w:style>
  <w:style w:type="paragraph" w:styleId="804" w:customStyle="1">
    <w:name w:val="Heading 4 Char11"/>
    <w:basedOn w:val="1008"/>
    <w:link w:val="805"/>
    <w:rPr>
      <w:rFonts w:ascii="Arial" w:hAnsi="Arial"/>
      <w:b/>
      <w:sz w:val="26"/>
    </w:rPr>
  </w:style>
  <w:style w:type="character" w:styleId="805" w:customStyle="1">
    <w:name w:val="Heading 4 Char11"/>
    <w:basedOn w:val="1009"/>
    <w:link w:val="804"/>
    <w:rPr>
      <w:rFonts w:ascii="Arial" w:hAnsi="Arial"/>
      <w:b/>
      <w:sz w:val="26"/>
    </w:rPr>
  </w:style>
  <w:style w:type="paragraph" w:styleId="806" w:customStyle="1">
    <w:name w:val="Contents 33"/>
    <w:link w:val="807"/>
  </w:style>
  <w:style w:type="character" w:styleId="807" w:customStyle="1">
    <w:name w:val="Contents 33"/>
    <w:link w:val="806"/>
  </w:style>
  <w:style w:type="paragraph" w:styleId="808" w:customStyle="1">
    <w:name w:val="Contents 5"/>
    <w:link w:val="809"/>
  </w:style>
  <w:style w:type="character" w:styleId="809" w:customStyle="1">
    <w:name w:val="Contents 5"/>
    <w:link w:val="808"/>
  </w:style>
  <w:style w:type="paragraph" w:styleId="810" w:customStyle="1">
    <w:name w:val="Heading 211"/>
    <w:basedOn w:val="1044"/>
    <w:link w:val="811"/>
    <w:rPr>
      <w:rFonts w:ascii="Liberation Serif" w:hAnsi="Liberation Serif"/>
      <w:b/>
      <w:sz w:val="36"/>
    </w:rPr>
  </w:style>
  <w:style w:type="character" w:styleId="811" w:customStyle="1">
    <w:name w:val="Heading 211"/>
    <w:basedOn w:val="1045"/>
    <w:link w:val="810"/>
    <w:rPr>
      <w:rFonts w:ascii="Liberation Serif" w:hAnsi="Liberation Serif"/>
      <w:b/>
      <w:sz w:val="36"/>
    </w:rPr>
  </w:style>
  <w:style w:type="paragraph" w:styleId="812" w:customStyle="1">
    <w:name w:val="Subtitle2"/>
    <w:link w:val="813"/>
    <w:rPr>
      <w:sz w:val="24"/>
    </w:rPr>
  </w:style>
  <w:style w:type="character" w:styleId="813" w:customStyle="1">
    <w:name w:val="Subtitle2"/>
    <w:link w:val="812"/>
    <w:rPr>
      <w:sz w:val="24"/>
    </w:rPr>
  </w:style>
  <w:style w:type="paragraph" w:styleId="814" w:customStyle="1">
    <w:name w:val="Contents 621"/>
    <w:link w:val="815"/>
  </w:style>
  <w:style w:type="character" w:styleId="815" w:customStyle="1">
    <w:name w:val="Contents 621"/>
    <w:link w:val="814"/>
  </w:style>
  <w:style w:type="character" w:styleId="816" w:customStyle="1">
    <w:name w:val="Заголовок 9 Знак"/>
    <w:link w:val="704"/>
    <w:rPr>
      <w:rFonts w:ascii="Arial" w:hAnsi="Arial"/>
      <w:i/>
      <w:sz w:val="21"/>
    </w:rPr>
  </w:style>
  <w:style w:type="paragraph" w:styleId="817" w:customStyle="1">
    <w:name w:val="Contents 511"/>
    <w:link w:val="818"/>
  </w:style>
  <w:style w:type="character" w:styleId="818" w:customStyle="1">
    <w:name w:val="Contents 511"/>
    <w:link w:val="817"/>
  </w:style>
  <w:style w:type="paragraph" w:styleId="819" w:customStyle="1">
    <w:name w:val="Title Char11"/>
    <w:basedOn w:val="1008"/>
    <w:link w:val="820"/>
    <w:rPr>
      <w:sz w:val="48"/>
    </w:rPr>
  </w:style>
  <w:style w:type="character" w:styleId="820" w:customStyle="1">
    <w:name w:val="Title Char11"/>
    <w:basedOn w:val="1009"/>
    <w:link w:val="819"/>
    <w:rPr>
      <w:sz w:val="48"/>
    </w:rPr>
  </w:style>
  <w:style w:type="paragraph" w:styleId="821" w:customStyle="1">
    <w:name w:val="Footnote Symbol11"/>
    <w:link w:val="822"/>
    <w:rPr>
      <w:vertAlign w:val="superscript"/>
    </w:rPr>
  </w:style>
  <w:style w:type="character" w:styleId="822" w:customStyle="1">
    <w:name w:val="Footnote Symbol11"/>
    <w:link w:val="821"/>
    <w:rPr>
      <w:vertAlign w:val="superscript"/>
    </w:rPr>
  </w:style>
  <w:style w:type="paragraph" w:styleId="823" w:customStyle="1">
    <w:name w:val="Heading 62"/>
    <w:link w:val="824"/>
    <w:rPr>
      <w:rFonts w:ascii="Arial" w:hAnsi="Arial"/>
      <w:b/>
    </w:rPr>
  </w:style>
  <w:style w:type="character" w:styleId="824" w:customStyle="1">
    <w:name w:val="Heading 62"/>
    <w:link w:val="823"/>
    <w:rPr>
      <w:rFonts w:ascii="Arial" w:hAnsi="Arial"/>
      <w:b/>
    </w:rPr>
  </w:style>
  <w:style w:type="paragraph" w:styleId="825" w:customStyle="1">
    <w:name w:val="Заголовок 4 Знак11"/>
    <w:basedOn w:val="1102"/>
    <w:link w:val="826"/>
    <w:rPr>
      <w:rFonts w:ascii="Arial" w:hAnsi="Arial"/>
      <w:b/>
      <w:sz w:val="26"/>
    </w:rPr>
  </w:style>
  <w:style w:type="character" w:styleId="826" w:customStyle="1">
    <w:name w:val="Заголовок 4 Знак11"/>
    <w:basedOn w:val="1103"/>
    <w:link w:val="825"/>
    <w:rPr>
      <w:rFonts w:ascii="Arial" w:hAnsi="Arial"/>
      <w:b/>
      <w:sz w:val="26"/>
    </w:rPr>
  </w:style>
  <w:style w:type="paragraph" w:styleId="827" w:customStyle="1">
    <w:name w:val="Указатель211"/>
    <w:link w:val="828"/>
  </w:style>
  <w:style w:type="character" w:styleId="828" w:customStyle="1">
    <w:name w:val="Указатель211"/>
    <w:link w:val="827"/>
  </w:style>
  <w:style w:type="paragraph" w:styleId="829" w:customStyle="1">
    <w:name w:val="Intense Quote11"/>
    <w:basedOn w:val="695"/>
    <w:link w:val="830"/>
    <w:pPr>
      <w:ind w:left="720" w:right="720"/>
      <w:spacing w:after="0"/>
    </w:pPr>
    <w:rPr>
      <w:i/>
    </w:rPr>
  </w:style>
  <w:style w:type="character" w:styleId="830" w:customStyle="1">
    <w:name w:val="Intense Quote11"/>
    <w:basedOn w:val="708"/>
    <w:link w:val="829"/>
    <w:rPr>
      <w:i/>
    </w:rPr>
  </w:style>
  <w:style w:type="paragraph" w:styleId="831" w:customStyle="1">
    <w:name w:val="caption21"/>
    <w:basedOn w:val="695"/>
    <w:link w:val="832"/>
    <w:pPr>
      <w:spacing w:before="120" w:after="120"/>
    </w:pPr>
    <w:rPr>
      <w:i/>
      <w:sz w:val="24"/>
    </w:rPr>
  </w:style>
  <w:style w:type="character" w:styleId="832" w:customStyle="1">
    <w:name w:val="caption21"/>
    <w:basedOn w:val="708"/>
    <w:link w:val="831"/>
    <w:rPr>
      <w:i/>
      <w:sz w:val="24"/>
    </w:rPr>
  </w:style>
  <w:style w:type="paragraph" w:styleId="833" w:customStyle="1">
    <w:name w:val="Колонтитул11"/>
    <w:link w:val="834"/>
    <w:rPr>
      <w:rFonts w:ascii="XO Thames" w:hAnsi="XO Thames"/>
      <w:sz w:val="28"/>
    </w:rPr>
  </w:style>
  <w:style w:type="character" w:styleId="834" w:customStyle="1">
    <w:name w:val="Колонтитул11"/>
    <w:link w:val="833"/>
    <w:rPr>
      <w:rFonts w:ascii="XO Thames" w:hAnsi="XO Thames"/>
      <w:sz w:val="28"/>
    </w:rPr>
  </w:style>
  <w:style w:type="paragraph" w:styleId="835" w:customStyle="1">
    <w:name w:val="Заголовок 3111"/>
    <w:link w:val="836"/>
    <w:rPr>
      <w:rFonts w:ascii="Arial" w:hAnsi="Arial"/>
      <w:sz w:val="30"/>
    </w:rPr>
  </w:style>
  <w:style w:type="character" w:styleId="836" w:customStyle="1">
    <w:name w:val="Заголовок 3111"/>
    <w:link w:val="835"/>
    <w:rPr>
      <w:rFonts w:ascii="Arial" w:hAnsi="Arial"/>
      <w:sz w:val="30"/>
    </w:rPr>
  </w:style>
  <w:style w:type="paragraph" w:styleId="837" w:customStyle="1">
    <w:name w:val="Contents 1"/>
    <w:link w:val="838"/>
  </w:style>
  <w:style w:type="character" w:styleId="838" w:customStyle="1">
    <w:name w:val="Contents 1"/>
    <w:link w:val="837"/>
  </w:style>
  <w:style w:type="paragraph" w:styleId="839">
    <w:name w:val="Balloon Text"/>
    <w:basedOn w:val="695"/>
    <w:link w:val="840"/>
    <w:pPr>
      <w:spacing w:after="0" w:line="240" w:lineRule="auto"/>
    </w:pPr>
    <w:rPr>
      <w:rFonts w:ascii="Segoe UI" w:hAnsi="Segoe UI"/>
      <w:sz w:val="18"/>
    </w:rPr>
  </w:style>
  <w:style w:type="character" w:styleId="840" w:customStyle="1">
    <w:name w:val="Текст выноски Знак"/>
    <w:basedOn w:val="708"/>
    <w:link w:val="839"/>
    <w:rPr>
      <w:rFonts w:ascii="Segoe UI" w:hAnsi="Segoe UI"/>
      <w:sz w:val="18"/>
    </w:rPr>
  </w:style>
  <w:style w:type="paragraph" w:styleId="841" w:customStyle="1">
    <w:name w:val="Endnote Symbol21"/>
    <w:link w:val="842"/>
    <w:rPr>
      <w:vertAlign w:val="superscript"/>
    </w:rPr>
  </w:style>
  <w:style w:type="character" w:styleId="842" w:customStyle="1">
    <w:name w:val="Endnote Symbol21"/>
    <w:link w:val="841"/>
    <w:rPr>
      <w:vertAlign w:val="superscript"/>
    </w:rPr>
  </w:style>
  <w:style w:type="paragraph" w:styleId="843" w:customStyle="1">
    <w:name w:val="Heading 411"/>
    <w:link w:val="844"/>
    <w:rPr>
      <w:rFonts w:ascii="Arial" w:hAnsi="Arial"/>
      <w:b/>
      <w:sz w:val="26"/>
    </w:rPr>
  </w:style>
  <w:style w:type="character" w:styleId="844" w:customStyle="1">
    <w:name w:val="Heading 411"/>
    <w:link w:val="843"/>
    <w:rPr>
      <w:rFonts w:ascii="Arial" w:hAnsi="Arial"/>
      <w:b/>
      <w:sz w:val="26"/>
    </w:rPr>
  </w:style>
  <w:style w:type="paragraph" w:styleId="845" w:customStyle="1">
    <w:name w:val="Заголовок 7 Знак11"/>
    <w:basedOn w:val="1102"/>
    <w:link w:val="846"/>
    <w:rPr>
      <w:rFonts w:ascii="Arial" w:hAnsi="Arial"/>
      <w:b/>
      <w:i/>
    </w:rPr>
  </w:style>
  <w:style w:type="character" w:styleId="846" w:customStyle="1">
    <w:name w:val="Заголовок 7 Знак11"/>
    <w:basedOn w:val="1103"/>
    <w:link w:val="845"/>
    <w:rPr>
      <w:rFonts w:ascii="Arial" w:hAnsi="Arial"/>
      <w:b/>
      <w:i/>
    </w:rPr>
  </w:style>
  <w:style w:type="paragraph" w:styleId="847" w:customStyle="1">
    <w:name w:val="Верхний и нижний колонтитулы11"/>
    <w:basedOn w:val="695"/>
    <w:link w:val="848"/>
  </w:style>
  <w:style w:type="character" w:styleId="848" w:customStyle="1">
    <w:name w:val="Верхний и нижний колонтитулы11"/>
    <w:basedOn w:val="708"/>
    <w:link w:val="847"/>
  </w:style>
  <w:style w:type="paragraph" w:styleId="849" w:customStyle="1">
    <w:name w:val="Text body21"/>
    <w:link w:val="850"/>
  </w:style>
  <w:style w:type="character" w:styleId="850" w:customStyle="1">
    <w:name w:val="Text body21"/>
    <w:link w:val="849"/>
  </w:style>
  <w:style w:type="paragraph" w:styleId="851" w:customStyle="1">
    <w:name w:val="Default Paragraph Font11"/>
    <w:link w:val="852"/>
  </w:style>
  <w:style w:type="character" w:styleId="852" w:customStyle="1">
    <w:name w:val="Default Paragraph Font11"/>
    <w:link w:val="851"/>
  </w:style>
  <w:style w:type="paragraph" w:styleId="853" w:customStyle="1">
    <w:name w:val="Footnote Symbol21"/>
    <w:link w:val="854"/>
    <w:rPr>
      <w:vertAlign w:val="superscript"/>
    </w:rPr>
  </w:style>
  <w:style w:type="character" w:styleId="854" w:customStyle="1">
    <w:name w:val="Footnote Symbol21"/>
    <w:link w:val="853"/>
    <w:rPr>
      <w:vertAlign w:val="superscript"/>
    </w:rPr>
  </w:style>
  <w:style w:type="paragraph" w:styleId="855" w:customStyle="1">
    <w:name w:val="Quote11"/>
    <w:basedOn w:val="695"/>
    <w:link w:val="856"/>
    <w:pPr>
      <w:ind w:left="720" w:right="720"/>
    </w:pPr>
    <w:rPr>
      <w:i/>
    </w:rPr>
  </w:style>
  <w:style w:type="character" w:styleId="856" w:customStyle="1">
    <w:name w:val="Quote11"/>
    <w:basedOn w:val="708"/>
    <w:link w:val="855"/>
    <w:rPr>
      <w:i/>
    </w:rPr>
  </w:style>
  <w:style w:type="paragraph" w:styleId="857" w:customStyle="1">
    <w:name w:val="Heading 71"/>
    <w:link w:val="858"/>
    <w:rPr>
      <w:rFonts w:ascii="Arial" w:hAnsi="Arial"/>
      <w:b/>
      <w:i/>
    </w:rPr>
  </w:style>
  <w:style w:type="character" w:styleId="858" w:customStyle="1">
    <w:name w:val="Heading 71"/>
    <w:link w:val="857"/>
    <w:rPr>
      <w:rFonts w:ascii="Arial" w:hAnsi="Arial"/>
      <w:b/>
      <w:i/>
    </w:rPr>
  </w:style>
  <w:style w:type="paragraph" w:styleId="859" w:customStyle="1">
    <w:name w:val="Заголовок 9211"/>
    <w:link w:val="860"/>
    <w:rPr>
      <w:rFonts w:ascii="Arial" w:hAnsi="Arial"/>
      <w:i/>
      <w:sz w:val="21"/>
    </w:rPr>
  </w:style>
  <w:style w:type="character" w:styleId="860" w:customStyle="1">
    <w:name w:val="Заголовок 9211"/>
    <w:link w:val="859"/>
    <w:rPr>
      <w:rFonts w:ascii="Arial" w:hAnsi="Arial"/>
      <w:i/>
      <w:sz w:val="21"/>
    </w:rPr>
  </w:style>
  <w:style w:type="paragraph" w:styleId="861" w:customStyle="1">
    <w:name w:val="Строгий111"/>
    <w:link w:val="862"/>
    <w:rPr>
      <w:b/>
    </w:rPr>
  </w:style>
  <w:style w:type="character" w:styleId="862" w:customStyle="1">
    <w:name w:val="Строгий111"/>
    <w:link w:val="861"/>
    <w:rPr>
      <w:b/>
    </w:rPr>
  </w:style>
  <w:style w:type="paragraph" w:styleId="863" w:customStyle="1">
    <w:name w:val="Endnote Symbol11"/>
    <w:link w:val="864"/>
    <w:rPr>
      <w:vertAlign w:val="superscript"/>
    </w:rPr>
  </w:style>
  <w:style w:type="character" w:styleId="864" w:customStyle="1">
    <w:name w:val="Endnote Symbol11"/>
    <w:link w:val="863"/>
    <w:rPr>
      <w:vertAlign w:val="superscript"/>
    </w:rPr>
  </w:style>
  <w:style w:type="paragraph" w:styleId="865" w:customStyle="1">
    <w:name w:val="Оглавление 4 Знак11"/>
    <w:basedOn w:val="1102"/>
    <w:link w:val="866"/>
  </w:style>
  <w:style w:type="character" w:styleId="866" w:customStyle="1">
    <w:name w:val="Оглавление 4 Знак11"/>
    <w:basedOn w:val="1103"/>
    <w:link w:val="865"/>
  </w:style>
  <w:style w:type="paragraph" w:styleId="867" w:customStyle="1">
    <w:name w:val="Endnote Text Char11"/>
    <w:link w:val="868"/>
    <w:rPr>
      <w:sz w:val="20"/>
    </w:rPr>
  </w:style>
  <w:style w:type="character" w:styleId="868" w:customStyle="1">
    <w:name w:val="Endnote Text Char11"/>
    <w:link w:val="867"/>
    <w:rPr>
      <w:sz w:val="20"/>
    </w:rPr>
  </w:style>
  <w:style w:type="paragraph" w:styleId="869">
    <w:name w:val="Header"/>
    <w:link w:val="870"/>
  </w:style>
  <w:style w:type="character" w:styleId="870" w:customStyle="1">
    <w:name w:val="Верхний колонтитул Знак"/>
    <w:link w:val="869"/>
  </w:style>
  <w:style w:type="paragraph" w:styleId="871" w:customStyle="1">
    <w:name w:val="Заголовок 6 Знак11"/>
    <w:basedOn w:val="1102"/>
    <w:link w:val="872"/>
    <w:rPr>
      <w:rFonts w:ascii="Arial" w:hAnsi="Arial"/>
      <w:b/>
    </w:rPr>
  </w:style>
  <w:style w:type="character" w:styleId="872" w:customStyle="1">
    <w:name w:val="Заголовок 6 Знак11"/>
    <w:basedOn w:val="1103"/>
    <w:link w:val="871"/>
    <w:rPr>
      <w:rFonts w:ascii="Arial" w:hAnsi="Arial"/>
      <w:b/>
    </w:rPr>
  </w:style>
  <w:style w:type="paragraph" w:styleId="873" w:customStyle="1">
    <w:name w:val="Endnote11"/>
    <w:basedOn w:val="695"/>
    <w:link w:val="874"/>
    <w:pPr>
      <w:spacing w:after="0" w:line="240" w:lineRule="auto"/>
    </w:pPr>
    <w:rPr>
      <w:sz w:val="20"/>
    </w:rPr>
  </w:style>
  <w:style w:type="character" w:styleId="874" w:customStyle="1">
    <w:name w:val="Endnote11"/>
    <w:basedOn w:val="708"/>
    <w:link w:val="873"/>
    <w:rPr>
      <w:sz w:val="20"/>
    </w:rPr>
  </w:style>
  <w:style w:type="paragraph" w:styleId="875" w:customStyle="1">
    <w:name w:val="Заголовок 9 Знак11"/>
    <w:basedOn w:val="1102"/>
    <w:link w:val="876"/>
    <w:rPr>
      <w:rFonts w:ascii="Arial" w:hAnsi="Arial"/>
      <w:i/>
      <w:sz w:val="21"/>
    </w:rPr>
  </w:style>
  <w:style w:type="character" w:styleId="876" w:customStyle="1">
    <w:name w:val="Заголовок 9 Знак11"/>
    <w:basedOn w:val="1103"/>
    <w:link w:val="875"/>
    <w:rPr>
      <w:rFonts w:ascii="Arial" w:hAnsi="Arial"/>
      <w:i/>
      <w:sz w:val="21"/>
    </w:rPr>
  </w:style>
  <w:style w:type="paragraph" w:styleId="877" w:customStyle="1">
    <w:name w:val="Подзаголовок Знак11"/>
    <w:basedOn w:val="1102"/>
    <w:link w:val="878"/>
    <w:rPr>
      <w:sz w:val="24"/>
    </w:rPr>
  </w:style>
  <w:style w:type="character" w:styleId="878" w:customStyle="1">
    <w:name w:val="Подзаголовок Знак11"/>
    <w:basedOn w:val="1103"/>
    <w:link w:val="877"/>
    <w:rPr>
      <w:sz w:val="24"/>
    </w:rPr>
  </w:style>
  <w:style w:type="paragraph" w:styleId="879" w:customStyle="1">
    <w:name w:val="Index Heading1"/>
    <w:basedOn w:val="921"/>
    <w:link w:val="880"/>
  </w:style>
  <w:style w:type="character" w:styleId="880" w:customStyle="1">
    <w:name w:val="Index Heading1"/>
    <w:basedOn w:val="922"/>
    <w:link w:val="879"/>
    <w:rPr>
      <w:rFonts w:ascii="PT Astra Serif" w:hAnsi="PT Astra Serif"/>
      <w:sz w:val="28"/>
    </w:rPr>
  </w:style>
  <w:style w:type="paragraph" w:styleId="881" w:customStyle="1">
    <w:name w:val="Heading 112"/>
    <w:link w:val="882"/>
    <w:rPr>
      <w:rFonts w:ascii="Arial" w:hAnsi="Arial"/>
      <w:sz w:val="40"/>
    </w:rPr>
  </w:style>
  <w:style w:type="character" w:styleId="882" w:customStyle="1">
    <w:name w:val="Heading 112"/>
    <w:link w:val="881"/>
    <w:rPr>
      <w:rFonts w:ascii="Arial" w:hAnsi="Arial"/>
      <w:sz w:val="40"/>
    </w:rPr>
  </w:style>
  <w:style w:type="paragraph" w:styleId="883" w:customStyle="1">
    <w:name w:val="Оглавление 2 Знак111"/>
    <w:basedOn w:val="1102"/>
    <w:link w:val="884"/>
  </w:style>
  <w:style w:type="character" w:styleId="884" w:customStyle="1">
    <w:name w:val="Оглавление 2 Знак111"/>
    <w:basedOn w:val="1103"/>
    <w:link w:val="883"/>
  </w:style>
  <w:style w:type="paragraph" w:styleId="885">
    <w:name w:val="toc 3"/>
    <w:basedOn w:val="695"/>
    <w:link w:val="886"/>
    <w:uiPriority w:val="39"/>
    <w:pPr>
      <w:ind w:left="567"/>
      <w:spacing w:after="57"/>
    </w:pPr>
  </w:style>
  <w:style w:type="character" w:styleId="886" w:customStyle="1">
    <w:name w:val="Оглавление 3 Знак"/>
    <w:basedOn w:val="708"/>
    <w:link w:val="885"/>
  </w:style>
  <w:style w:type="paragraph" w:styleId="887" w:customStyle="1">
    <w:name w:val="Подзаголовок211"/>
    <w:link w:val="888"/>
    <w:rPr>
      <w:sz w:val="24"/>
    </w:rPr>
  </w:style>
  <w:style w:type="character" w:styleId="888" w:customStyle="1">
    <w:name w:val="Подзаголовок211"/>
    <w:link w:val="887"/>
    <w:rPr>
      <w:sz w:val="24"/>
    </w:rPr>
  </w:style>
  <w:style w:type="paragraph" w:styleId="889" w:customStyle="1">
    <w:name w:val="Оглавление 7 Знак11"/>
    <w:basedOn w:val="1102"/>
    <w:link w:val="890"/>
  </w:style>
  <w:style w:type="character" w:styleId="890" w:customStyle="1">
    <w:name w:val="Оглавление 7 Знак11"/>
    <w:basedOn w:val="1103"/>
    <w:link w:val="889"/>
  </w:style>
  <w:style w:type="paragraph" w:styleId="891" w:customStyle="1">
    <w:name w:val="Оглавление 2 Знак21"/>
    <w:basedOn w:val="1008"/>
    <w:link w:val="892"/>
    <w:rPr>
      <w:rFonts w:ascii="Arial" w:hAnsi="Arial"/>
      <w:b/>
    </w:rPr>
  </w:style>
  <w:style w:type="character" w:styleId="892" w:customStyle="1">
    <w:name w:val="Оглавление 2 Знак21"/>
    <w:basedOn w:val="1009"/>
    <w:link w:val="891"/>
    <w:rPr>
      <w:rFonts w:ascii="Arial" w:hAnsi="Arial"/>
      <w:b/>
    </w:rPr>
  </w:style>
  <w:style w:type="paragraph" w:styleId="893" w:customStyle="1">
    <w:name w:val="Heading 611"/>
    <w:link w:val="894"/>
    <w:rPr>
      <w:rFonts w:ascii="Arial" w:hAnsi="Arial"/>
      <w:b/>
    </w:rPr>
  </w:style>
  <w:style w:type="character" w:styleId="894" w:customStyle="1">
    <w:name w:val="Heading 611"/>
    <w:link w:val="893"/>
    <w:rPr>
      <w:rFonts w:ascii="Arial" w:hAnsi="Arial"/>
      <w:b/>
    </w:rPr>
  </w:style>
  <w:style w:type="paragraph" w:styleId="895" w:customStyle="1">
    <w:name w:val="Подзаголовок111"/>
    <w:link w:val="896"/>
    <w:rPr>
      <w:sz w:val="24"/>
    </w:rPr>
  </w:style>
  <w:style w:type="character" w:styleId="896" w:customStyle="1">
    <w:name w:val="Подзаголовок111"/>
    <w:link w:val="895"/>
    <w:rPr>
      <w:sz w:val="24"/>
    </w:rPr>
  </w:style>
  <w:style w:type="paragraph" w:styleId="897" w:customStyle="1">
    <w:name w:val="Contents 321"/>
    <w:link w:val="898"/>
  </w:style>
  <w:style w:type="character" w:styleId="898" w:customStyle="1">
    <w:name w:val="Contents 321"/>
    <w:link w:val="897"/>
  </w:style>
  <w:style w:type="paragraph" w:styleId="899" w:customStyle="1">
    <w:name w:val="Quote Char11"/>
    <w:link w:val="900"/>
    <w:rPr>
      <w:i/>
    </w:rPr>
  </w:style>
  <w:style w:type="character" w:styleId="900" w:customStyle="1">
    <w:name w:val="Quote Char11"/>
    <w:link w:val="899"/>
    <w:rPr>
      <w:i/>
    </w:rPr>
  </w:style>
  <w:style w:type="paragraph" w:styleId="901" w:customStyle="1">
    <w:name w:val="Contents 8"/>
    <w:link w:val="902"/>
  </w:style>
  <w:style w:type="character" w:styleId="902" w:customStyle="1">
    <w:name w:val="Contents 8"/>
    <w:link w:val="901"/>
  </w:style>
  <w:style w:type="paragraph" w:styleId="903" w:customStyle="1">
    <w:name w:val="Contents 221"/>
    <w:link w:val="904"/>
  </w:style>
  <w:style w:type="character" w:styleId="904" w:customStyle="1">
    <w:name w:val="Contents 221"/>
    <w:link w:val="903"/>
  </w:style>
  <w:style w:type="paragraph" w:styleId="905" w:customStyle="1">
    <w:name w:val="Верхний колонтитул Знак11"/>
    <w:basedOn w:val="1102"/>
    <w:link w:val="906"/>
  </w:style>
  <w:style w:type="character" w:styleId="906" w:customStyle="1">
    <w:name w:val="Верхний колонтитул Знак11"/>
    <w:basedOn w:val="1103"/>
    <w:link w:val="905"/>
  </w:style>
  <w:style w:type="paragraph" w:styleId="907" w:customStyle="1">
    <w:name w:val="Заголовок таблицы11"/>
    <w:basedOn w:val="1060"/>
    <w:link w:val="908"/>
    <w:pPr>
      <w:jc w:val="center"/>
    </w:pPr>
    <w:rPr>
      <w:b/>
    </w:rPr>
  </w:style>
  <w:style w:type="character" w:styleId="908" w:customStyle="1">
    <w:name w:val="Заголовок таблицы11"/>
    <w:basedOn w:val="1061"/>
    <w:link w:val="907"/>
    <w:rPr>
      <w:b/>
    </w:rPr>
  </w:style>
  <w:style w:type="paragraph" w:styleId="909" w:customStyle="1">
    <w:name w:val="Internet link21"/>
    <w:link w:val="910"/>
    <w:rPr>
      <w:color w:val="0000ff"/>
      <w:u w:val="single"/>
    </w:rPr>
  </w:style>
  <w:style w:type="character" w:styleId="910" w:customStyle="1">
    <w:name w:val="Internet link21"/>
    <w:link w:val="909"/>
    <w:rPr>
      <w:color w:val="0000ff"/>
      <w:u w:val="single"/>
    </w:rPr>
  </w:style>
  <w:style w:type="paragraph" w:styleId="911" w:customStyle="1">
    <w:name w:val="Нижний колонтитул211"/>
    <w:link w:val="912"/>
  </w:style>
  <w:style w:type="character" w:styleId="912" w:customStyle="1">
    <w:name w:val="Нижний колонтитул211"/>
    <w:link w:val="911"/>
  </w:style>
  <w:style w:type="paragraph" w:styleId="913" w:customStyle="1">
    <w:name w:val="Heading 312"/>
    <w:link w:val="914"/>
    <w:rPr>
      <w:rFonts w:ascii="Arial" w:hAnsi="Arial"/>
      <w:sz w:val="30"/>
    </w:rPr>
  </w:style>
  <w:style w:type="character" w:styleId="914" w:customStyle="1">
    <w:name w:val="Heading 312"/>
    <w:link w:val="913"/>
    <w:rPr>
      <w:rFonts w:ascii="Arial" w:hAnsi="Arial"/>
      <w:sz w:val="30"/>
    </w:rPr>
  </w:style>
  <w:style w:type="paragraph" w:styleId="915" w:customStyle="1">
    <w:name w:val="Heading 8 Char11"/>
    <w:basedOn w:val="1008"/>
    <w:link w:val="916"/>
    <w:rPr>
      <w:rFonts w:ascii="Arial" w:hAnsi="Arial"/>
      <w:i/>
    </w:rPr>
  </w:style>
  <w:style w:type="character" w:styleId="916" w:customStyle="1">
    <w:name w:val="Heading 8 Char11"/>
    <w:basedOn w:val="1009"/>
    <w:link w:val="915"/>
    <w:rPr>
      <w:rFonts w:ascii="Arial" w:hAnsi="Arial"/>
      <w:i/>
    </w:rPr>
  </w:style>
  <w:style w:type="paragraph" w:styleId="917" w:customStyle="1">
    <w:name w:val="Гиперссылка1"/>
    <w:link w:val="918"/>
    <w:rPr>
      <w:color w:val="0000ff"/>
      <w:u w:val="single"/>
    </w:rPr>
  </w:style>
  <w:style w:type="character" w:styleId="918" w:customStyle="1">
    <w:name w:val="Гиперссылка1"/>
    <w:link w:val="917"/>
    <w:rPr>
      <w:color w:val="0000ff"/>
      <w:u w:val="single"/>
    </w:rPr>
  </w:style>
  <w:style w:type="paragraph" w:styleId="919" w:customStyle="1">
    <w:name w:val="Heading 512"/>
    <w:link w:val="920"/>
    <w:rPr>
      <w:rFonts w:ascii="Arial" w:hAnsi="Arial"/>
      <w:b/>
      <w:sz w:val="24"/>
    </w:rPr>
  </w:style>
  <w:style w:type="character" w:styleId="920" w:customStyle="1">
    <w:name w:val="Heading 512"/>
    <w:link w:val="919"/>
    <w:rPr>
      <w:rFonts w:ascii="Arial" w:hAnsi="Arial"/>
      <w:b/>
      <w:sz w:val="24"/>
    </w:rPr>
  </w:style>
  <w:style w:type="paragraph" w:styleId="921" w:customStyle="1">
    <w:name w:val="Заголовок1"/>
    <w:basedOn w:val="695"/>
    <w:next w:val="1084"/>
    <w:link w:val="922"/>
    <w:pPr>
      <w:keepNext/>
      <w:spacing w:before="240" w:after="120"/>
    </w:pPr>
    <w:rPr>
      <w:rFonts w:ascii="PT Astra Serif" w:hAnsi="PT Astra Serif"/>
      <w:sz w:val="28"/>
    </w:rPr>
  </w:style>
  <w:style w:type="character" w:styleId="922" w:customStyle="1">
    <w:name w:val="Заголовок1"/>
    <w:basedOn w:val="708"/>
    <w:link w:val="921"/>
    <w:rPr>
      <w:rFonts w:ascii="PT Astra Serif" w:hAnsi="PT Astra Serif"/>
      <w:sz w:val="28"/>
    </w:rPr>
  </w:style>
  <w:style w:type="paragraph" w:styleId="923" w:customStyle="1">
    <w:name w:val="Заголовок 5111"/>
    <w:link w:val="924"/>
    <w:rPr>
      <w:rFonts w:ascii="Arial" w:hAnsi="Arial"/>
      <w:b/>
      <w:sz w:val="24"/>
    </w:rPr>
  </w:style>
  <w:style w:type="character" w:styleId="924" w:customStyle="1">
    <w:name w:val="Заголовок 5111"/>
    <w:link w:val="923"/>
    <w:rPr>
      <w:rFonts w:ascii="Arial" w:hAnsi="Arial"/>
      <w:b/>
      <w:sz w:val="24"/>
    </w:rPr>
  </w:style>
  <w:style w:type="paragraph" w:styleId="925" w:customStyle="1">
    <w:name w:val="Footnote2"/>
    <w:link w:val="926"/>
    <w:pPr>
      <w:ind w:firstLine="851"/>
      <w:jc w:val="both"/>
    </w:pPr>
    <w:rPr>
      <w:rFonts w:ascii="XO Thames" w:hAnsi="XO Thames"/>
    </w:rPr>
  </w:style>
  <w:style w:type="character" w:styleId="926" w:customStyle="1">
    <w:name w:val="Footnote2"/>
    <w:link w:val="925"/>
    <w:rPr>
      <w:rFonts w:ascii="XO Thames" w:hAnsi="XO Thames"/>
    </w:rPr>
  </w:style>
  <w:style w:type="paragraph" w:styleId="927" w:customStyle="1">
    <w:name w:val="Заголовок 5 Знак11"/>
    <w:basedOn w:val="1102"/>
    <w:link w:val="928"/>
    <w:rPr>
      <w:rFonts w:ascii="Arial" w:hAnsi="Arial"/>
      <w:b/>
      <w:sz w:val="24"/>
    </w:rPr>
  </w:style>
  <w:style w:type="character" w:styleId="928" w:customStyle="1">
    <w:name w:val="Заголовок 5 Знак11"/>
    <w:basedOn w:val="1103"/>
    <w:link w:val="927"/>
    <w:rPr>
      <w:rFonts w:ascii="Arial" w:hAnsi="Arial"/>
      <w:b/>
      <w:sz w:val="24"/>
    </w:rPr>
  </w:style>
  <w:style w:type="paragraph" w:styleId="929" w:customStyle="1">
    <w:name w:val="Heading 911"/>
    <w:link w:val="930"/>
    <w:rPr>
      <w:rFonts w:ascii="Arial" w:hAnsi="Arial"/>
      <w:i/>
      <w:sz w:val="21"/>
    </w:rPr>
  </w:style>
  <w:style w:type="character" w:styleId="930" w:customStyle="1">
    <w:name w:val="Heading 911"/>
    <w:link w:val="929"/>
    <w:rPr>
      <w:rFonts w:ascii="Arial" w:hAnsi="Arial"/>
      <w:i/>
      <w:sz w:val="21"/>
    </w:rPr>
  </w:style>
  <w:style w:type="paragraph" w:styleId="931" w:customStyle="1">
    <w:name w:val="Заголовок 8111"/>
    <w:link w:val="932"/>
    <w:rPr>
      <w:rFonts w:ascii="Arial" w:hAnsi="Arial"/>
      <w:i/>
    </w:rPr>
  </w:style>
  <w:style w:type="character" w:styleId="932" w:customStyle="1">
    <w:name w:val="Заголовок 8111"/>
    <w:link w:val="931"/>
    <w:rPr>
      <w:rFonts w:ascii="Arial" w:hAnsi="Arial"/>
      <w:i/>
    </w:rPr>
  </w:style>
  <w:style w:type="character" w:styleId="933" w:customStyle="1">
    <w:name w:val="Заголовок 5 Знак"/>
    <w:basedOn w:val="708"/>
    <w:link w:val="700"/>
    <w:rPr>
      <w:rFonts w:ascii="Arial" w:hAnsi="Arial"/>
      <w:b/>
      <w:sz w:val="24"/>
    </w:rPr>
  </w:style>
  <w:style w:type="paragraph" w:styleId="934" w:customStyle="1">
    <w:name w:val="Contents 121"/>
    <w:link w:val="935"/>
  </w:style>
  <w:style w:type="character" w:styleId="935" w:customStyle="1">
    <w:name w:val="Contents 121"/>
    <w:link w:val="934"/>
  </w:style>
  <w:style w:type="paragraph" w:styleId="936" w:customStyle="1">
    <w:name w:val="Heading 51"/>
    <w:link w:val="937"/>
    <w:rPr>
      <w:rFonts w:ascii="Arial" w:hAnsi="Arial"/>
      <w:b/>
      <w:sz w:val="24"/>
    </w:rPr>
  </w:style>
  <w:style w:type="character" w:styleId="937" w:customStyle="1">
    <w:name w:val="Heading 51"/>
    <w:link w:val="936"/>
    <w:rPr>
      <w:rFonts w:ascii="Arial" w:hAnsi="Arial"/>
      <w:b/>
      <w:sz w:val="24"/>
    </w:rPr>
  </w:style>
  <w:style w:type="paragraph" w:styleId="938" w:customStyle="1">
    <w:name w:val="Символ сноски11"/>
    <w:link w:val="939"/>
    <w:rPr>
      <w:vertAlign w:val="superscript"/>
    </w:rPr>
  </w:style>
  <w:style w:type="character" w:styleId="939" w:customStyle="1">
    <w:name w:val="Символ сноски11"/>
    <w:link w:val="938"/>
    <w:rPr>
      <w:vertAlign w:val="superscript"/>
    </w:rPr>
  </w:style>
  <w:style w:type="paragraph" w:styleId="940" w:customStyle="1">
    <w:name w:val="Оглавление 6 Знак11"/>
    <w:basedOn w:val="1102"/>
    <w:link w:val="941"/>
  </w:style>
  <w:style w:type="character" w:styleId="941" w:customStyle="1">
    <w:name w:val="Оглавление 6 Знак11"/>
    <w:basedOn w:val="1103"/>
    <w:link w:val="940"/>
  </w:style>
  <w:style w:type="paragraph" w:styleId="942" w:customStyle="1">
    <w:name w:val="Список Знак11"/>
    <w:basedOn w:val="1084"/>
    <w:link w:val="943"/>
  </w:style>
  <w:style w:type="character" w:styleId="943" w:customStyle="1">
    <w:name w:val="Список Знак11"/>
    <w:basedOn w:val="1085"/>
    <w:link w:val="942"/>
  </w:style>
  <w:style w:type="paragraph" w:styleId="944" w:customStyle="1">
    <w:name w:val="Contents 23"/>
    <w:link w:val="945"/>
  </w:style>
  <w:style w:type="character" w:styleId="945" w:customStyle="1">
    <w:name w:val="Contents 23"/>
    <w:link w:val="944"/>
  </w:style>
  <w:style w:type="paragraph" w:styleId="946" w:customStyle="1">
    <w:name w:val="Subtitle Char11"/>
    <w:basedOn w:val="1008"/>
    <w:link w:val="947"/>
    <w:rPr>
      <w:sz w:val="24"/>
    </w:rPr>
  </w:style>
  <w:style w:type="character" w:styleId="947" w:customStyle="1">
    <w:name w:val="Subtitle Char11"/>
    <w:basedOn w:val="1009"/>
    <w:link w:val="946"/>
    <w:rPr>
      <w:sz w:val="24"/>
    </w:rPr>
  </w:style>
  <w:style w:type="paragraph" w:styleId="948" w:customStyle="1">
    <w:name w:val="Гиперссылка111"/>
    <w:link w:val="949"/>
    <w:rPr>
      <w:color w:val="0000ff"/>
      <w:u w:val="single"/>
    </w:rPr>
  </w:style>
  <w:style w:type="character" w:styleId="949" w:customStyle="1">
    <w:name w:val="Гиперссылка111"/>
    <w:link w:val="948"/>
    <w:rPr>
      <w:color w:val="0000ff"/>
      <w:u w:val="single"/>
    </w:rPr>
  </w:style>
  <w:style w:type="character" w:styleId="950" w:customStyle="1">
    <w:name w:val="Заголовок 1 Знак"/>
    <w:link w:val="696"/>
    <w:rPr>
      <w:rFonts w:ascii="Arial" w:hAnsi="Arial"/>
      <w:sz w:val="40"/>
    </w:rPr>
  </w:style>
  <w:style w:type="paragraph" w:styleId="951" w:customStyle="1">
    <w:name w:val="Заголовок 8 Знак11"/>
    <w:basedOn w:val="1102"/>
    <w:link w:val="952"/>
    <w:rPr>
      <w:rFonts w:ascii="Arial" w:hAnsi="Arial"/>
      <w:i/>
    </w:rPr>
  </w:style>
  <w:style w:type="character" w:styleId="952" w:customStyle="1">
    <w:name w:val="Заголовок 8 Знак11"/>
    <w:basedOn w:val="1103"/>
    <w:link w:val="951"/>
    <w:rPr>
      <w:rFonts w:ascii="Arial" w:hAnsi="Arial"/>
      <w:i/>
    </w:rPr>
  </w:style>
  <w:style w:type="paragraph" w:styleId="953" w:customStyle="1">
    <w:name w:val="Заголовок Знак11"/>
    <w:basedOn w:val="1102"/>
    <w:link w:val="954"/>
    <w:rPr>
      <w:sz w:val="48"/>
    </w:rPr>
  </w:style>
  <w:style w:type="character" w:styleId="954" w:customStyle="1">
    <w:name w:val="Заголовок Знак11"/>
    <w:basedOn w:val="1103"/>
    <w:link w:val="953"/>
    <w:rPr>
      <w:sz w:val="48"/>
    </w:rPr>
  </w:style>
  <w:style w:type="paragraph" w:styleId="955" w:customStyle="1">
    <w:name w:val="Основной шрифт абзаца311"/>
    <w:link w:val="956"/>
  </w:style>
  <w:style w:type="character" w:styleId="956" w:customStyle="1">
    <w:name w:val="Основной шрифт абзаца311"/>
    <w:link w:val="955"/>
  </w:style>
  <w:style w:type="paragraph" w:styleId="957" w:customStyle="1">
    <w:name w:val="Гиперссылка2"/>
    <w:link w:val="958"/>
    <w:rPr>
      <w:color w:val="0000ff"/>
      <w:u w:val="single"/>
    </w:rPr>
  </w:style>
  <w:style w:type="character" w:styleId="958">
    <w:name w:val="Hyperlink"/>
    <w:link w:val="957"/>
    <w:rPr>
      <w:color w:val="0000ff"/>
      <w:u w:val="single"/>
    </w:rPr>
  </w:style>
  <w:style w:type="paragraph" w:styleId="959" w:customStyle="1">
    <w:name w:val="Footnote"/>
    <w:link w:val="960"/>
    <w:pPr>
      <w:ind w:firstLine="851"/>
      <w:jc w:val="both"/>
    </w:pPr>
    <w:rPr>
      <w:rFonts w:ascii="XO Thames" w:hAnsi="XO Thames"/>
    </w:rPr>
  </w:style>
  <w:style w:type="character" w:styleId="960" w:customStyle="1">
    <w:name w:val="Footnote"/>
    <w:link w:val="959"/>
    <w:rPr>
      <w:rFonts w:ascii="XO Thames" w:hAnsi="XO Thames"/>
    </w:rPr>
  </w:style>
  <w:style w:type="character" w:styleId="961" w:customStyle="1">
    <w:name w:val="Заголовок 8 Знак"/>
    <w:basedOn w:val="708"/>
    <w:link w:val="703"/>
    <w:rPr>
      <w:rFonts w:ascii="Arial" w:hAnsi="Arial"/>
      <w:i/>
    </w:rPr>
  </w:style>
  <w:style w:type="paragraph" w:styleId="962" w:customStyle="1">
    <w:name w:val="Основной шрифт абзаца1"/>
    <w:link w:val="963"/>
  </w:style>
  <w:style w:type="character" w:styleId="963" w:customStyle="1">
    <w:name w:val="Основной шрифт абзаца1"/>
    <w:link w:val="962"/>
  </w:style>
  <w:style w:type="paragraph" w:styleId="964" w:customStyle="1">
    <w:name w:val="Название объекта211"/>
    <w:link w:val="965"/>
    <w:rPr>
      <w:rFonts w:ascii="PT Astra Serif" w:hAnsi="PT Astra Serif"/>
      <w:i/>
      <w:sz w:val="24"/>
    </w:rPr>
  </w:style>
  <w:style w:type="character" w:styleId="965" w:customStyle="1">
    <w:name w:val="Название объекта211"/>
    <w:link w:val="964"/>
    <w:rPr>
      <w:rFonts w:ascii="PT Astra Serif" w:hAnsi="PT Astra Serif"/>
      <w:i/>
      <w:sz w:val="24"/>
    </w:rPr>
  </w:style>
  <w:style w:type="paragraph" w:styleId="966" w:customStyle="1">
    <w:name w:val="Heading 92"/>
    <w:link w:val="967"/>
    <w:rPr>
      <w:rFonts w:ascii="Arial" w:hAnsi="Arial"/>
      <w:i/>
      <w:sz w:val="21"/>
    </w:rPr>
  </w:style>
  <w:style w:type="character" w:styleId="967" w:customStyle="1">
    <w:name w:val="Heading 92"/>
    <w:link w:val="966"/>
    <w:rPr>
      <w:rFonts w:ascii="Arial" w:hAnsi="Arial"/>
      <w:i/>
      <w:sz w:val="21"/>
    </w:rPr>
  </w:style>
  <w:style w:type="paragraph" w:styleId="968">
    <w:name w:val="toc 1"/>
    <w:basedOn w:val="695"/>
    <w:link w:val="969"/>
    <w:uiPriority w:val="39"/>
    <w:pPr>
      <w:spacing w:after="57"/>
    </w:pPr>
  </w:style>
  <w:style w:type="character" w:styleId="969" w:customStyle="1">
    <w:name w:val="Оглавление 1 Знак"/>
    <w:basedOn w:val="708"/>
    <w:link w:val="968"/>
  </w:style>
  <w:style w:type="paragraph" w:styleId="970" w:customStyle="1">
    <w:name w:val="Contents 3"/>
    <w:link w:val="971"/>
  </w:style>
  <w:style w:type="character" w:styleId="971" w:customStyle="1">
    <w:name w:val="Contents 3"/>
    <w:link w:val="970"/>
  </w:style>
  <w:style w:type="paragraph" w:styleId="972" w:customStyle="1">
    <w:name w:val="Contents 921"/>
    <w:link w:val="973"/>
  </w:style>
  <w:style w:type="character" w:styleId="973" w:customStyle="1">
    <w:name w:val="Contents 921"/>
    <w:link w:val="972"/>
  </w:style>
  <w:style w:type="paragraph" w:styleId="974" w:customStyle="1">
    <w:name w:val="Заголовок таблицы"/>
    <w:basedOn w:val="1106"/>
    <w:link w:val="975"/>
    <w:pPr>
      <w:jc w:val="center"/>
    </w:pPr>
    <w:rPr>
      <w:b/>
    </w:rPr>
  </w:style>
  <w:style w:type="character" w:styleId="975" w:customStyle="1">
    <w:name w:val="Заголовок таблицы"/>
    <w:basedOn w:val="1107"/>
    <w:link w:val="974"/>
    <w:rPr>
      <w:b/>
    </w:rPr>
  </w:style>
  <w:style w:type="paragraph" w:styleId="976" w:customStyle="1">
    <w:name w:val="Заголовок 1111"/>
    <w:link w:val="977"/>
    <w:rPr>
      <w:rFonts w:ascii="Arial" w:hAnsi="Arial"/>
      <w:sz w:val="40"/>
    </w:rPr>
  </w:style>
  <w:style w:type="character" w:styleId="977" w:customStyle="1">
    <w:name w:val="Заголовок 1111"/>
    <w:link w:val="976"/>
    <w:rPr>
      <w:rFonts w:ascii="Arial" w:hAnsi="Arial"/>
      <w:sz w:val="40"/>
    </w:rPr>
  </w:style>
  <w:style w:type="paragraph" w:styleId="978" w:customStyle="1">
    <w:name w:val="Text body3"/>
    <w:link w:val="979"/>
  </w:style>
  <w:style w:type="character" w:styleId="979" w:customStyle="1">
    <w:name w:val="Text body3"/>
    <w:link w:val="978"/>
  </w:style>
  <w:style w:type="paragraph" w:styleId="980" w:customStyle="1">
    <w:name w:val="Header and Footer"/>
    <w:link w:val="981"/>
    <w:pPr>
      <w:jc w:val="both"/>
    </w:pPr>
    <w:rPr>
      <w:rFonts w:ascii="XO Thames" w:hAnsi="XO Thames"/>
      <w:sz w:val="28"/>
    </w:rPr>
  </w:style>
  <w:style w:type="character" w:styleId="981" w:customStyle="1">
    <w:name w:val="Header and Footer"/>
    <w:link w:val="980"/>
    <w:rPr>
      <w:rFonts w:ascii="XO Thames" w:hAnsi="XO Thames"/>
      <w:sz w:val="28"/>
    </w:rPr>
  </w:style>
  <w:style w:type="paragraph" w:styleId="982" w:customStyle="1">
    <w:name w:val="List12"/>
    <w:basedOn w:val="849"/>
    <w:link w:val="983"/>
  </w:style>
  <w:style w:type="character" w:styleId="983" w:customStyle="1">
    <w:name w:val="List12"/>
    <w:basedOn w:val="850"/>
    <w:link w:val="982"/>
  </w:style>
  <w:style w:type="paragraph" w:styleId="984" w:customStyle="1">
    <w:name w:val="Internet link"/>
    <w:link w:val="985"/>
    <w:rPr>
      <w:color w:val="0000ff"/>
      <w:u w:val="single"/>
    </w:rPr>
  </w:style>
  <w:style w:type="character" w:styleId="985" w:customStyle="1">
    <w:name w:val="Internet link"/>
    <w:link w:val="984"/>
    <w:rPr>
      <w:color w:val="0000ff"/>
      <w:u w:val="single"/>
    </w:rPr>
  </w:style>
  <w:style w:type="paragraph" w:styleId="986" w:customStyle="1">
    <w:name w:val="Список211"/>
    <w:basedOn w:val="849"/>
    <w:link w:val="987"/>
  </w:style>
  <w:style w:type="character" w:styleId="987" w:customStyle="1">
    <w:name w:val="Список211"/>
    <w:basedOn w:val="850"/>
    <w:link w:val="986"/>
  </w:style>
  <w:style w:type="paragraph" w:styleId="988" w:customStyle="1">
    <w:name w:val="Текст выноски Знак11"/>
    <w:basedOn w:val="1008"/>
    <w:link w:val="989"/>
    <w:rPr>
      <w:rFonts w:ascii="Tahoma" w:hAnsi="Tahoma"/>
      <w:sz w:val="16"/>
    </w:rPr>
  </w:style>
  <w:style w:type="character" w:styleId="989" w:customStyle="1">
    <w:name w:val="Текст выноски Знак11"/>
    <w:basedOn w:val="1009"/>
    <w:link w:val="988"/>
    <w:rPr>
      <w:rFonts w:ascii="Tahoma" w:hAnsi="Tahoma"/>
      <w:sz w:val="16"/>
    </w:rPr>
  </w:style>
  <w:style w:type="paragraph" w:styleId="990" w:customStyle="1">
    <w:name w:val="Заголовок 3 Знак11"/>
    <w:basedOn w:val="1102"/>
    <w:link w:val="991"/>
    <w:rPr>
      <w:rFonts w:ascii="Arial" w:hAnsi="Arial"/>
      <w:sz w:val="30"/>
    </w:rPr>
  </w:style>
  <w:style w:type="character" w:styleId="991" w:customStyle="1">
    <w:name w:val="Заголовок 3 Знак11"/>
    <w:basedOn w:val="1103"/>
    <w:link w:val="990"/>
    <w:rPr>
      <w:rFonts w:ascii="Arial" w:hAnsi="Arial"/>
      <w:sz w:val="30"/>
    </w:rPr>
  </w:style>
  <w:style w:type="paragraph" w:styleId="992" w:customStyle="1">
    <w:name w:val="Заголовок 1 Знак11"/>
    <w:basedOn w:val="1102"/>
    <w:link w:val="993"/>
    <w:rPr>
      <w:rFonts w:ascii="Arial" w:hAnsi="Arial"/>
      <w:sz w:val="40"/>
    </w:rPr>
  </w:style>
  <w:style w:type="character" w:styleId="993" w:customStyle="1">
    <w:name w:val="Заголовок 1 Знак11"/>
    <w:basedOn w:val="1103"/>
    <w:link w:val="992"/>
    <w:rPr>
      <w:rFonts w:ascii="Arial" w:hAnsi="Arial"/>
      <w:sz w:val="40"/>
    </w:rPr>
  </w:style>
  <w:style w:type="paragraph" w:styleId="994" w:customStyle="1">
    <w:name w:val="Heading 22"/>
    <w:basedOn w:val="1044"/>
    <w:link w:val="995"/>
    <w:rPr>
      <w:rFonts w:ascii="Liberation Serif" w:hAnsi="Liberation Serif"/>
      <w:b/>
      <w:sz w:val="36"/>
    </w:rPr>
  </w:style>
  <w:style w:type="character" w:styleId="995" w:customStyle="1">
    <w:name w:val="Heading 22"/>
    <w:basedOn w:val="1045"/>
    <w:link w:val="994"/>
    <w:rPr>
      <w:rFonts w:ascii="Liberation Serif" w:hAnsi="Liberation Serif"/>
      <w:b/>
      <w:sz w:val="36"/>
    </w:rPr>
  </w:style>
  <w:style w:type="paragraph" w:styleId="996" w:customStyle="1">
    <w:name w:val="Указатель1"/>
    <w:basedOn w:val="695"/>
    <w:link w:val="997"/>
    <w:rPr>
      <w:rFonts w:ascii="PT Astra Serif" w:hAnsi="PT Astra Serif"/>
    </w:rPr>
  </w:style>
  <w:style w:type="character" w:styleId="997" w:customStyle="1">
    <w:name w:val="Указатель1"/>
    <w:basedOn w:val="708"/>
    <w:link w:val="996"/>
    <w:rPr>
      <w:rFonts w:ascii="PT Astra Serif" w:hAnsi="PT Astra Serif"/>
    </w:rPr>
  </w:style>
  <w:style w:type="paragraph" w:styleId="998" w:customStyle="1">
    <w:name w:val="Основной текст Знак11"/>
    <w:basedOn w:val="1102"/>
    <w:link w:val="999"/>
  </w:style>
  <w:style w:type="character" w:styleId="999" w:customStyle="1">
    <w:name w:val="Основной текст Знак11"/>
    <w:basedOn w:val="1103"/>
    <w:link w:val="998"/>
  </w:style>
  <w:style w:type="paragraph" w:styleId="1000" w:customStyle="1">
    <w:name w:val="List1"/>
    <w:basedOn w:val="849"/>
    <w:link w:val="1001"/>
  </w:style>
  <w:style w:type="character" w:styleId="1001" w:customStyle="1">
    <w:name w:val="List1"/>
    <w:basedOn w:val="850"/>
    <w:link w:val="1000"/>
  </w:style>
  <w:style w:type="paragraph" w:styleId="1002" w:customStyle="1">
    <w:name w:val="Contents 43"/>
    <w:link w:val="1003"/>
  </w:style>
  <w:style w:type="character" w:styleId="1003" w:customStyle="1">
    <w:name w:val="Contents 43"/>
    <w:link w:val="1002"/>
  </w:style>
  <w:style w:type="paragraph" w:styleId="1004">
    <w:name w:val="toc 9"/>
    <w:basedOn w:val="695"/>
    <w:link w:val="1005"/>
    <w:uiPriority w:val="39"/>
    <w:pPr>
      <w:ind w:left="2268"/>
      <w:spacing w:after="57"/>
    </w:pPr>
  </w:style>
  <w:style w:type="character" w:styleId="1005" w:customStyle="1">
    <w:name w:val="Оглавление 9 Знак"/>
    <w:basedOn w:val="708"/>
    <w:link w:val="1004"/>
  </w:style>
  <w:style w:type="paragraph" w:styleId="1006" w:customStyle="1">
    <w:name w:val="Символ концевой сноски11"/>
    <w:link w:val="1007"/>
    <w:rPr>
      <w:vertAlign w:val="superscript"/>
    </w:rPr>
  </w:style>
  <w:style w:type="character" w:styleId="1007" w:customStyle="1">
    <w:name w:val="Символ концевой сноски11"/>
    <w:link w:val="1006"/>
    <w:rPr>
      <w:vertAlign w:val="superscript"/>
    </w:rPr>
  </w:style>
  <w:style w:type="paragraph" w:styleId="1008" w:customStyle="1">
    <w:name w:val="Основной шрифт абзаца111"/>
    <w:link w:val="1009"/>
  </w:style>
  <w:style w:type="character" w:styleId="1009" w:customStyle="1">
    <w:name w:val="Основной шрифт абзаца111"/>
    <w:link w:val="1008"/>
  </w:style>
  <w:style w:type="paragraph" w:styleId="1010" w:customStyle="1">
    <w:name w:val="Footnote Characters11"/>
    <w:link w:val="1011"/>
    <w:rPr>
      <w:vertAlign w:val="superscript"/>
    </w:rPr>
  </w:style>
  <w:style w:type="character" w:styleId="1011" w:customStyle="1">
    <w:name w:val="Footnote Characters11"/>
    <w:link w:val="1010"/>
    <w:rPr>
      <w:vertAlign w:val="superscript"/>
    </w:rPr>
  </w:style>
  <w:style w:type="paragraph" w:styleId="1012" w:customStyle="1">
    <w:name w:val="Contents Heading21"/>
    <w:link w:val="1013"/>
  </w:style>
  <w:style w:type="character" w:styleId="1013" w:customStyle="1">
    <w:name w:val="Contents Heading21"/>
    <w:link w:val="1012"/>
  </w:style>
  <w:style w:type="paragraph" w:styleId="1014" w:customStyle="1">
    <w:name w:val="Caption1"/>
    <w:link w:val="1015"/>
    <w:rPr>
      <w:rFonts w:ascii="PT Astra Serif" w:hAnsi="PT Astra Serif"/>
      <w:i/>
      <w:sz w:val="24"/>
    </w:rPr>
  </w:style>
  <w:style w:type="character" w:styleId="1015" w:customStyle="1">
    <w:name w:val="Caption1"/>
    <w:link w:val="1014"/>
    <w:rPr>
      <w:rFonts w:ascii="PT Astra Serif" w:hAnsi="PT Astra Serif"/>
      <w:i/>
      <w:sz w:val="24"/>
    </w:rPr>
  </w:style>
  <w:style w:type="paragraph" w:styleId="1016" w:customStyle="1">
    <w:name w:val="Заголовок 4111"/>
    <w:link w:val="1017"/>
    <w:rPr>
      <w:rFonts w:ascii="Arial" w:hAnsi="Arial"/>
      <w:b/>
      <w:sz w:val="26"/>
    </w:rPr>
  </w:style>
  <w:style w:type="character" w:styleId="1017" w:customStyle="1">
    <w:name w:val="Заголовок 4111"/>
    <w:link w:val="1016"/>
    <w:rPr>
      <w:rFonts w:ascii="Arial" w:hAnsi="Arial"/>
      <w:b/>
      <w:sz w:val="26"/>
    </w:rPr>
  </w:style>
  <w:style w:type="paragraph" w:styleId="1018" w:customStyle="1">
    <w:name w:val="Subtitle11"/>
    <w:link w:val="1019"/>
    <w:rPr>
      <w:sz w:val="24"/>
    </w:rPr>
  </w:style>
  <w:style w:type="character" w:styleId="1019" w:customStyle="1">
    <w:name w:val="Subtitle11"/>
    <w:link w:val="1018"/>
    <w:rPr>
      <w:sz w:val="24"/>
    </w:rPr>
  </w:style>
  <w:style w:type="paragraph" w:styleId="1020">
    <w:name w:val="TOC Heading"/>
    <w:link w:val="1021"/>
  </w:style>
  <w:style w:type="character" w:styleId="1021" w:customStyle="1">
    <w:name w:val="Заголовок оглавления Знак"/>
    <w:link w:val="1020"/>
  </w:style>
  <w:style w:type="paragraph" w:styleId="1022" w:customStyle="1">
    <w:name w:val="Footer1"/>
    <w:link w:val="1023"/>
  </w:style>
  <w:style w:type="character" w:styleId="1023" w:customStyle="1">
    <w:name w:val="Footer1"/>
    <w:link w:val="1022"/>
  </w:style>
  <w:style w:type="paragraph" w:styleId="1024">
    <w:name w:val="toc 8"/>
    <w:basedOn w:val="695"/>
    <w:link w:val="1025"/>
    <w:uiPriority w:val="39"/>
    <w:pPr>
      <w:ind w:left="1984"/>
      <w:spacing w:after="57"/>
    </w:pPr>
  </w:style>
  <w:style w:type="character" w:styleId="1025" w:customStyle="1">
    <w:name w:val="Оглавление 8 Знак"/>
    <w:basedOn w:val="708"/>
    <w:link w:val="1024"/>
  </w:style>
  <w:style w:type="paragraph" w:styleId="1026" w:customStyle="1">
    <w:name w:val="Название объекта311"/>
    <w:link w:val="1027"/>
    <w:rPr>
      <w:rFonts w:ascii="PT Astra Serif" w:hAnsi="PT Astra Serif"/>
      <w:i/>
      <w:sz w:val="24"/>
    </w:rPr>
  </w:style>
  <w:style w:type="character" w:styleId="1027" w:customStyle="1">
    <w:name w:val="Название объекта311"/>
    <w:link w:val="1026"/>
    <w:rPr>
      <w:rFonts w:ascii="PT Astra Serif" w:hAnsi="PT Astra Serif"/>
      <w:i/>
      <w:sz w:val="24"/>
    </w:rPr>
  </w:style>
  <w:style w:type="paragraph" w:styleId="1028" w:customStyle="1">
    <w:name w:val="Оглавление 8 Знак11"/>
    <w:basedOn w:val="1102"/>
    <w:link w:val="1029"/>
  </w:style>
  <w:style w:type="character" w:styleId="1029" w:customStyle="1">
    <w:name w:val="Оглавление 8 Знак11"/>
    <w:basedOn w:val="1103"/>
    <w:link w:val="1028"/>
  </w:style>
  <w:style w:type="paragraph" w:styleId="1030" w:customStyle="1">
    <w:name w:val="Верхний колонтитул111"/>
    <w:link w:val="1031"/>
  </w:style>
  <w:style w:type="character" w:styleId="1031" w:customStyle="1">
    <w:name w:val="Верхний колонтитул111"/>
    <w:link w:val="1030"/>
  </w:style>
  <w:style w:type="paragraph" w:styleId="1032" w:customStyle="1">
    <w:name w:val="Contents 721"/>
    <w:link w:val="1033"/>
  </w:style>
  <w:style w:type="character" w:styleId="1033" w:customStyle="1">
    <w:name w:val="Contents 721"/>
    <w:link w:val="1032"/>
  </w:style>
  <w:style w:type="paragraph" w:styleId="1034" w:customStyle="1">
    <w:name w:val="Заголовок 6111"/>
    <w:link w:val="1035"/>
    <w:rPr>
      <w:rFonts w:ascii="Arial" w:hAnsi="Arial"/>
      <w:b/>
    </w:rPr>
  </w:style>
  <w:style w:type="character" w:styleId="1035" w:customStyle="1">
    <w:name w:val="Заголовок 6111"/>
    <w:link w:val="1034"/>
    <w:rPr>
      <w:rFonts w:ascii="Arial" w:hAnsi="Arial"/>
      <w:b/>
    </w:rPr>
  </w:style>
  <w:style w:type="paragraph" w:styleId="1036" w:customStyle="1">
    <w:name w:val="Header and Footer1"/>
    <w:link w:val="1037"/>
    <w:rPr>
      <w:rFonts w:ascii="XO Thames" w:hAnsi="XO Thames"/>
      <w:sz w:val="28"/>
    </w:rPr>
  </w:style>
  <w:style w:type="character" w:styleId="1037" w:customStyle="1">
    <w:name w:val="Header and Footer1"/>
    <w:link w:val="1036"/>
    <w:rPr>
      <w:rFonts w:ascii="XO Thames" w:hAnsi="XO Thames"/>
      <w:sz w:val="28"/>
    </w:rPr>
  </w:style>
  <w:style w:type="paragraph" w:styleId="1038" w:customStyle="1">
    <w:name w:val="Обычный1"/>
    <w:link w:val="1039"/>
  </w:style>
  <w:style w:type="character" w:styleId="1039" w:customStyle="1">
    <w:name w:val="Обычный1"/>
    <w:link w:val="1038"/>
  </w:style>
  <w:style w:type="paragraph" w:styleId="1040">
    <w:name w:val="List"/>
    <w:basedOn w:val="849"/>
    <w:link w:val="1041"/>
  </w:style>
  <w:style w:type="character" w:styleId="1041" w:customStyle="1">
    <w:name w:val="Список Знак"/>
    <w:basedOn w:val="850"/>
    <w:link w:val="1040"/>
  </w:style>
  <w:style w:type="paragraph" w:styleId="1042" w:customStyle="1">
    <w:name w:val="Title11"/>
    <w:link w:val="1043"/>
    <w:rPr>
      <w:sz w:val="48"/>
    </w:rPr>
  </w:style>
  <w:style w:type="character" w:styleId="1043" w:customStyle="1">
    <w:name w:val="Title11"/>
    <w:link w:val="1042"/>
    <w:rPr>
      <w:sz w:val="48"/>
    </w:rPr>
  </w:style>
  <w:style w:type="paragraph" w:styleId="1044" w:customStyle="1">
    <w:name w:val="Заголовок111"/>
    <w:next w:val="1084"/>
    <w:link w:val="1045"/>
    <w:rPr>
      <w:sz w:val="48"/>
    </w:rPr>
  </w:style>
  <w:style w:type="character" w:styleId="1045" w:customStyle="1">
    <w:name w:val="Заголовок111"/>
    <w:link w:val="1044"/>
    <w:rPr>
      <w:sz w:val="48"/>
    </w:rPr>
  </w:style>
  <w:style w:type="paragraph" w:styleId="1046" w:customStyle="1">
    <w:name w:val="Привязка сноски"/>
    <w:link w:val="1047"/>
    <w:rPr>
      <w:vertAlign w:val="superscript"/>
    </w:rPr>
  </w:style>
  <w:style w:type="character" w:styleId="1047" w:customStyle="1">
    <w:name w:val="Привязка сноски"/>
    <w:link w:val="1046"/>
    <w:rPr>
      <w:vertAlign w:val="superscript"/>
    </w:rPr>
  </w:style>
  <w:style w:type="paragraph" w:styleId="1048">
    <w:name w:val="toc 5"/>
    <w:basedOn w:val="695"/>
    <w:link w:val="1049"/>
    <w:uiPriority w:val="39"/>
    <w:pPr>
      <w:ind w:left="1134"/>
      <w:spacing w:after="57"/>
    </w:pPr>
  </w:style>
  <w:style w:type="character" w:styleId="1049" w:customStyle="1">
    <w:name w:val="Оглавление 5 Знак"/>
    <w:basedOn w:val="708"/>
    <w:link w:val="1048"/>
  </w:style>
  <w:style w:type="paragraph" w:styleId="1050" w:customStyle="1">
    <w:name w:val="Заголовок оглавления Знак11"/>
    <w:link w:val="1051"/>
  </w:style>
  <w:style w:type="character" w:styleId="1051" w:customStyle="1">
    <w:name w:val="Заголовок оглавления Знак11"/>
    <w:link w:val="1050"/>
  </w:style>
  <w:style w:type="paragraph" w:styleId="1052" w:customStyle="1">
    <w:name w:val="Contents 821"/>
    <w:link w:val="1053"/>
  </w:style>
  <w:style w:type="character" w:styleId="1053" w:customStyle="1">
    <w:name w:val="Contents 821"/>
    <w:link w:val="1052"/>
  </w:style>
  <w:style w:type="paragraph" w:styleId="1054" w:customStyle="1">
    <w:name w:val="Balloon Text11"/>
    <w:basedOn w:val="695"/>
    <w:link w:val="1055"/>
    <w:pPr>
      <w:spacing w:after="0" w:line="240" w:lineRule="auto"/>
    </w:pPr>
    <w:rPr>
      <w:rFonts w:ascii="Tahoma" w:hAnsi="Tahoma"/>
      <w:sz w:val="16"/>
    </w:rPr>
  </w:style>
  <w:style w:type="character" w:styleId="1055" w:customStyle="1">
    <w:name w:val="Balloon Text11"/>
    <w:basedOn w:val="708"/>
    <w:link w:val="1054"/>
    <w:rPr>
      <w:rFonts w:ascii="Tahoma" w:hAnsi="Tahoma"/>
      <w:sz w:val="16"/>
    </w:rPr>
  </w:style>
  <w:style w:type="paragraph" w:styleId="1056" w:customStyle="1">
    <w:name w:val="Contents 7"/>
    <w:link w:val="1057"/>
  </w:style>
  <w:style w:type="character" w:styleId="1057" w:customStyle="1">
    <w:name w:val="Contents 7"/>
    <w:link w:val="1056"/>
  </w:style>
  <w:style w:type="paragraph" w:styleId="1058" w:customStyle="1">
    <w:name w:val="Heading 42"/>
    <w:link w:val="1059"/>
    <w:rPr>
      <w:rFonts w:ascii="Arial" w:hAnsi="Arial"/>
      <w:b/>
      <w:sz w:val="26"/>
    </w:rPr>
  </w:style>
  <w:style w:type="character" w:styleId="1059" w:customStyle="1">
    <w:name w:val="Heading 42"/>
    <w:link w:val="1058"/>
    <w:rPr>
      <w:rFonts w:ascii="Arial" w:hAnsi="Arial"/>
      <w:b/>
      <w:sz w:val="26"/>
    </w:rPr>
  </w:style>
  <w:style w:type="paragraph" w:styleId="1060" w:customStyle="1">
    <w:name w:val="Содержимое таблицы11"/>
    <w:basedOn w:val="695"/>
    <w:link w:val="1061"/>
    <w:pPr>
      <w:widowControl w:val="off"/>
    </w:pPr>
  </w:style>
  <w:style w:type="character" w:styleId="1061" w:customStyle="1">
    <w:name w:val="Содержимое таблицы11"/>
    <w:basedOn w:val="708"/>
    <w:link w:val="1060"/>
  </w:style>
  <w:style w:type="paragraph" w:styleId="1062" w:customStyle="1">
    <w:name w:val="Internet link11"/>
    <w:link w:val="1063"/>
    <w:rPr>
      <w:color w:val="0000ff"/>
      <w:u w:val="single"/>
    </w:rPr>
  </w:style>
  <w:style w:type="character" w:styleId="1063" w:customStyle="1">
    <w:name w:val="Internet link11"/>
    <w:link w:val="1062"/>
    <w:rPr>
      <w:color w:val="0000ff"/>
      <w:u w:val="single"/>
    </w:rPr>
  </w:style>
  <w:style w:type="paragraph" w:styleId="1064" w:customStyle="1">
    <w:name w:val="Footer12"/>
    <w:link w:val="1065"/>
  </w:style>
  <w:style w:type="character" w:styleId="1065" w:customStyle="1">
    <w:name w:val="Footer12"/>
    <w:link w:val="1064"/>
  </w:style>
  <w:style w:type="paragraph" w:styleId="1066" w:customStyle="1">
    <w:name w:val="Указатель111"/>
    <w:basedOn w:val="1094"/>
    <w:link w:val="1067"/>
    <w:rPr>
      <w:rFonts w:ascii="PT Astra Serif" w:hAnsi="PT Astra Serif"/>
      <w:sz w:val="28"/>
    </w:rPr>
  </w:style>
  <w:style w:type="character" w:styleId="1067" w:customStyle="1">
    <w:name w:val="Указатель111"/>
    <w:basedOn w:val="1095"/>
    <w:link w:val="1066"/>
    <w:rPr>
      <w:rFonts w:ascii="PT Astra Serif" w:hAnsi="PT Astra Serif"/>
      <w:sz w:val="28"/>
    </w:rPr>
  </w:style>
  <w:style w:type="paragraph" w:styleId="1068">
    <w:name w:val="Subtitle"/>
    <w:link w:val="1069"/>
    <w:uiPriority w:val="11"/>
    <w:qFormat/>
    <w:rPr>
      <w:sz w:val="24"/>
    </w:rPr>
  </w:style>
  <w:style w:type="character" w:styleId="1069" w:customStyle="1">
    <w:name w:val="Подзаголовок Знак"/>
    <w:link w:val="1068"/>
    <w:rPr>
      <w:sz w:val="24"/>
    </w:rPr>
  </w:style>
  <w:style w:type="paragraph" w:styleId="1070" w:customStyle="1">
    <w:name w:val="Нижний колонтитул111"/>
    <w:link w:val="1071"/>
  </w:style>
  <w:style w:type="character" w:styleId="1071" w:customStyle="1">
    <w:name w:val="Нижний колонтитул111"/>
    <w:link w:val="1070"/>
  </w:style>
  <w:style w:type="paragraph" w:styleId="1072" w:customStyle="1">
    <w:name w:val="Contents 111"/>
    <w:link w:val="1073"/>
  </w:style>
  <w:style w:type="character" w:styleId="1073" w:customStyle="1">
    <w:name w:val="Contents 111"/>
    <w:link w:val="1072"/>
  </w:style>
  <w:style w:type="paragraph" w:styleId="1074" w:customStyle="1">
    <w:name w:val="Title2"/>
    <w:link w:val="1075"/>
    <w:rPr>
      <w:sz w:val="48"/>
    </w:rPr>
  </w:style>
  <w:style w:type="character" w:styleId="1075" w:customStyle="1">
    <w:name w:val="Title2"/>
    <w:link w:val="1074"/>
    <w:rPr>
      <w:sz w:val="48"/>
    </w:rPr>
  </w:style>
  <w:style w:type="paragraph" w:styleId="1076" w:customStyle="1">
    <w:name w:val="Heading 7 Char11"/>
    <w:basedOn w:val="1008"/>
    <w:link w:val="1077"/>
    <w:rPr>
      <w:rFonts w:ascii="Arial" w:hAnsi="Arial"/>
      <w:b/>
      <w:i/>
    </w:rPr>
  </w:style>
  <w:style w:type="character" w:styleId="1077" w:customStyle="1">
    <w:name w:val="Heading 7 Char11"/>
    <w:basedOn w:val="1009"/>
    <w:link w:val="1076"/>
    <w:rPr>
      <w:rFonts w:ascii="Arial" w:hAnsi="Arial"/>
      <w:b/>
      <w:i/>
    </w:rPr>
  </w:style>
  <w:style w:type="paragraph" w:styleId="1078" w:customStyle="1">
    <w:name w:val="Heading 2 Char11"/>
    <w:basedOn w:val="1008"/>
    <w:link w:val="1079"/>
    <w:rPr>
      <w:rFonts w:ascii="Arial" w:hAnsi="Arial"/>
      <w:sz w:val="34"/>
    </w:rPr>
  </w:style>
  <w:style w:type="character" w:styleId="1079" w:customStyle="1">
    <w:name w:val="Heading 2 Char11"/>
    <w:basedOn w:val="1009"/>
    <w:link w:val="1078"/>
    <w:rPr>
      <w:rFonts w:ascii="Arial" w:hAnsi="Arial"/>
      <w:sz w:val="34"/>
    </w:rPr>
  </w:style>
  <w:style w:type="paragraph" w:styleId="1080" w:customStyle="1">
    <w:name w:val="Основной шрифт абзаца211"/>
    <w:link w:val="1081"/>
  </w:style>
  <w:style w:type="character" w:styleId="1081" w:customStyle="1">
    <w:name w:val="Основной шрифт абзаца211"/>
    <w:link w:val="1080"/>
  </w:style>
  <w:style w:type="paragraph" w:styleId="1082" w:customStyle="1">
    <w:name w:val="Contents 811"/>
    <w:link w:val="1083"/>
  </w:style>
  <w:style w:type="character" w:styleId="1083" w:customStyle="1">
    <w:name w:val="Contents 811"/>
    <w:link w:val="1082"/>
  </w:style>
  <w:style w:type="paragraph" w:styleId="1084">
    <w:name w:val="Body Text"/>
    <w:basedOn w:val="695"/>
    <w:link w:val="1085"/>
    <w:pPr>
      <w:spacing w:after="140"/>
    </w:pPr>
  </w:style>
  <w:style w:type="character" w:styleId="1085" w:customStyle="1">
    <w:name w:val="Основной текст Знак"/>
    <w:basedOn w:val="708"/>
    <w:link w:val="1084"/>
  </w:style>
  <w:style w:type="paragraph" w:styleId="1086" w:customStyle="1">
    <w:name w:val="Contents 421"/>
    <w:link w:val="1087"/>
  </w:style>
  <w:style w:type="character" w:styleId="1087" w:customStyle="1">
    <w:name w:val="Contents 421"/>
    <w:link w:val="1086"/>
  </w:style>
  <w:style w:type="paragraph" w:styleId="1088" w:customStyle="1">
    <w:name w:val="Header Char11"/>
    <w:basedOn w:val="1008"/>
    <w:link w:val="1089"/>
  </w:style>
  <w:style w:type="character" w:styleId="1089" w:customStyle="1">
    <w:name w:val="Header Char11"/>
    <w:basedOn w:val="1009"/>
    <w:link w:val="1088"/>
  </w:style>
  <w:style w:type="paragraph" w:styleId="1090" w:customStyle="1">
    <w:name w:val="index heading21"/>
    <w:basedOn w:val="695"/>
    <w:link w:val="1091"/>
  </w:style>
  <w:style w:type="character" w:styleId="1091" w:customStyle="1">
    <w:name w:val="index heading21"/>
    <w:basedOn w:val="708"/>
    <w:link w:val="1090"/>
  </w:style>
  <w:style w:type="paragraph" w:styleId="1092" w:customStyle="1">
    <w:name w:val="Contents 521"/>
    <w:link w:val="1093"/>
  </w:style>
  <w:style w:type="character" w:styleId="1093" w:customStyle="1">
    <w:name w:val="Contents 521"/>
    <w:link w:val="1092"/>
  </w:style>
  <w:style w:type="paragraph" w:styleId="1094">
    <w:name w:val="Title"/>
    <w:next w:val="1084"/>
    <w:link w:val="1095"/>
    <w:uiPriority w:val="10"/>
    <w:qFormat/>
    <w:rPr>
      <w:sz w:val="48"/>
    </w:rPr>
  </w:style>
  <w:style w:type="character" w:styleId="1095" w:customStyle="1">
    <w:name w:val="Название Знак"/>
    <w:link w:val="1094"/>
    <w:rPr>
      <w:sz w:val="48"/>
    </w:rPr>
  </w:style>
  <w:style w:type="character" w:styleId="1096" w:customStyle="1">
    <w:name w:val="Заголовок 4 Знак"/>
    <w:link w:val="699"/>
    <w:rPr>
      <w:rFonts w:ascii="Arial" w:hAnsi="Arial"/>
      <w:b/>
      <w:sz w:val="26"/>
    </w:rPr>
  </w:style>
  <w:style w:type="paragraph" w:styleId="1097" w:customStyle="1">
    <w:name w:val="Heading 11"/>
    <w:link w:val="1098"/>
    <w:rPr>
      <w:rFonts w:ascii="Arial" w:hAnsi="Arial"/>
      <w:sz w:val="40"/>
    </w:rPr>
  </w:style>
  <w:style w:type="character" w:styleId="1098" w:customStyle="1">
    <w:name w:val="Heading 11"/>
    <w:link w:val="1097"/>
    <w:rPr>
      <w:rFonts w:ascii="Arial" w:hAnsi="Arial"/>
      <w:sz w:val="40"/>
    </w:rPr>
  </w:style>
  <w:style w:type="paragraph" w:styleId="1099">
    <w:name w:val="index heading"/>
    <w:basedOn w:val="921"/>
    <w:link w:val="1100"/>
  </w:style>
  <w:style w:type="character" w:styleId="1100" w:customStyle="1">
    <w:name w:val="Указатель Знак"/>
    <w:basedOn w:val="922"/>
    <w:link w:val="1099"/>
    <w:rPr>
      <w:rFonts w:ascii="PT Astra Serif" w:hAnsi="PT Astra Serif"/>
      <w:sz w:val="28"/>
    </w:rPr>
  </w:style>
  <w:style w:type="character" w:styleId="1101" w:customStyle="1">
    <w:name w:val="Заголовок 2 Знак"/>
    <w:basedOn w:val="1045"/>
    <w:link w:val="697"/>
    <w:rPr>
      <w:rFonts w:ascii="Liberation Serif" w:hAnsi="Liberation Serif"/>
      <w:b/>
      <w:sz w:val="36"/>
    </w:rPr>
  </w:style>
  <w:style w:type="paragraph" w:styleId="1102" w:customStyle="1">
    <w:name w:val="Обычный111"/>
    <w:link w:val="1103"/>
  </w:style>
  <w:style w:type="character" w:styleId="1103" w:customStyle="1">
    <w:name w:val="Обычный111"/>
    <w:link w:val="1102"/>
  </w:style>
  <w:style w:type="paragraph" w:styleId="1104" w:customStyle="1">
    <w:name w:val="Заголовок 3211"/>
    <w:link w:val="1105"/>
    <w:rPr>
      <w:rFonts w:ascii="Arial" w:hAnsi="Arial"/>
      <w:sz w:val="30"/>
    </w:rPr>
  </w:style>
  <w:style w:type="character" w:styleId="1105" w:customStyle="1">
    <w:name w:val="Заголовок 3211"/>
    <w:link w:val="1104"/>
    <w:rPr>
      <w:rFonts w:ascii="Arial" w:hAnsi="Arial"/>
      <w:sz w:val="30"/>
    </w:rPr>
  </w:style>
  <w:style w:type="paragraph" w:styleId="1106" w:customStyle="1">
    <w:name w:val="Содержимое таблицы"/>
    <w:basedOn w:val="695"/>
    <w:link w:val="1107"/>
    <w:pPr>
      <w:widowControl w:val="off"/>
    </w:pPr>
  </w:style>
  <w:style w:type="character" w:styleId="1107" w:customStyle="1">
    <w:name w:val="Содержимое таблицы"/>
    <w:basedOn w:val="708"/>
    <w:link w:val="1106"/>
  </w:style>
  <w:style w:type="paragraph" w:styleId="1108" w:customStyle="1">
    <w:name w:val="Endnote Characters11"/>
    <w:link w:val="1109"/>
    <w:rPr>
      <w:vertAlign w:val="superscript"/>
    </w:rPr>
  </w:style>
  <w:style w:type="character" w:styleId="1109" w:customStyle="1">
    <w:name w:val="Endnote Characters11"/>
    <w:link w:val="1108"/>
    <w:rPr>
      <w:vertAlign w:val="superscript"/>
    </w:rPr>
  </w:style>
  <w:style w:type="paragraph" w:styleId="1110" w:customStyle="1">
    <w:name w:val="Интернет-ссылка"/>
    <w:link w:val="1111"/>
    <w:rPr>
      <w:color w:val="0000ff" w:themeColor="hyperlink"/>
      <w:u w:val="single"/>
    </w:rPr>
  </w:style>
  <w:style w:type="character" w:styleId="1111" w:customStyle="1">
    <w:name w:val="Интернет-ссылка"/>
    <w:link w:val="1110"/>
    <w:rPr>
      <w:color w:val="0000ff" w:themeColor="hyperlink"/>
      <w:u w:val="single"/>
    </w:rPr>
  </w:style>
  <w:style w:type="paragraph" w:styleId="1112">
    <w:name w:val="Footer"/>
    <w:link w:val="1113"/>
  </w:style>
  <w:style w:type="character" w:styleId="1113" w:customStyle="1">
    <w:name w:val="Нижний колонтитул Знак"/>
    <w:link w:val="1112"/>
  </w:style>
  <w:style w:type="paragraph" w:styleId="1114" w:customStyle="1">
    <w:name w:val="Heading 811"/>
    <w:link w:val="1115"/>
    <w:rPr>
      <w:rFonts w:ascii="Arial" w:hAnsi="Arial"/>
      <w:i/>
    </w:rPr>
  </w:style>
  <w:style w:type="character" w:styleId="1115" w:customStyle="1">
    <w:name w:val="Heading 811"/>
    <w:link w:val="1114"/>
    <w:rPr>
      <w:rFonts w:ascii="Arial" w:hAnsi="Arial"/>
      <w:i/>
    </w:rPr>
  </w:style>
  <w:style w:type="character" w:styleId="1116" w:customStyle="1">
    <w:name w:val="Заголовок 6 Знак"/>
    <w:basedOn w:val="708"/>
    <w:link w:val="701"/>
    <w:rPr>
      <w:rFonts w:ascii="Arial" w:hAnsi="Arial"/>
      <w:b/>
    </w:rPr>
  </w:style>
  <w:style w:type="table" w:styleId="1117">
    <w:name w:val="Table Grid"/>
    <w:basedOn w:val="70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0" w:type="dxa"/>
        <w:right w:w="0" w:type="dxa"/>
      </w:tblCellMar>
    </w:tblPr>
  </w:style>
  <w:style w:type="paragraph" w:styleId="1118">
    <w:name w:val="List Paragraph"/>
    <w:basedOn w:val="695"/>
    <w:link w:val="1119"/>
    <w:qFormat/>
    <w:pPr>
      <w:contextualSpacing/>
      <w:ind w:left="720"/>
      <w:spacing w:after="0" w:line="240" w:lineRule="auto"/>
      <w:widowControl w:val="off"/>
    </w:pPr>
    <w:rPr>
      <w:rFonts w:ascii="Times New Roman" w:hAnsi="Times New Roman"/>
      <w:color w:val="auto"/>
      <w:sz w:val="20"/>
    </w:rPr>
  </w:style>
  <w:style w:type="character" w:styleId="1119" w:customStyle="1">
    <w:name w:val="Абзац списка Знак"/>
    <w:link w:val="1118"/>
    <w:qFormat/>
    <w:rPr>
      <w:rFonts w:ascii="Times New Roman" w:hAnsi="Times New Roman"/>
      <w:color w:val="auto"/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Рябов Дмитрий Валерьевич</dc:creator>
  <cp:revision>5</cp:revision>
  <dcterms:created xsi:type="dcterms:W3CDTF">2026-06-16T12:57:00Z</dcterms:created>
  <dcterms:modified xsi:type="dcterms:W3CDTF">2026-06-17T05:15:43Z</dcterms:modified>
</cp:coreProperties>
</file>